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8CC0" w14:textId="77777777" w:rsidR="006E3851" w:rsidRDefault="00F4052D" w:rsidP="007975AC">
      <w:pPr>
        <w:ind w:right="-270"/>
        <w:jc w:val="center"/>
        <w:rPr>
          <w:b/>
          <w:i/>
        </w:rPr>
      </w:pPr>
      <w:r>
        <w:rPr>
          <w:b/>
          <w:i/>
        </w:rPr>
        <w:t>Robin S. Rosenberg, Ph. D., ABPP</w:t>
      </w:r>
    </w:p>
    <w:p w14:paraId="655790CB" w14:textId="77777777" w:rsidR="007975AC" w:rsidRPr="00AB0C9C" w:rsidRDefault="00705FE5" w:rsidP="007975AC">
      <w:pPr>
        <w:ind w:right="-270"/>
        <w:jc w:val="center"/>
        <w:rPr>
          <w:bCs/>
          <w:i/>
        </w:rPr>
      </w:pPr>
      <w:r w:rsidRPr="00AB0C9C">
        <w:rPr>
          <w:bCs/>
          <w:i/>
        </w:rPr>
        <w:t>Robin@DrRobinRosenberg.com</w:t>
      </w:r>
    </w:p>
    <w:p w14:paraId="0D6A2423" w14:textId="479195BC" w:rsidR="00077C8E" w:rsidRPr="00077C8E" w:rsidRDefault="007975AC" w:rsidP="00077C8E">
      <w:pPr>
        <w:rPr>
          <w:bCs/>
          <w:szCs w:val="24"/>
        </w:rPr>
      </w:pPr>
      <w:r w:rsidRPr="00077C8E">
        <w:rPr>
          <w:bCs/>
          <w:i/>
        </w:rPr>
        <w:t>650-</w:t>
      </w:r>
      <w:r w:rsidR="002C3474" w:rsidRPr="00077C8E">
        <w:rPr>
          <w:bCs/>
          <w:i/>
        </w:rPr>
        <w:t>440-5534</w:t>
      </w:r>
      <w:r w:rsidRPr="00077C8E">
        <w:rPr>
          <w:bCs/>
          <w:i/>
        </w:rPr>
        <w:tab/>
      </w:r>
      <w:r w:rsidRPr="00077C8E">
        <w:rPr>
          <w:bCs/>
          <w:i/>
        </w:rPr>
        <w:tab/>
        <w:t xml:space="preserve">   </w:t>
      </w:r>
      <w:r w:rsidR="00077C8E" w:rsidRPr="00077C8E">
        <w:rPr>
          <w:bCs/>
          <w:i/>
        </w:rPr>
        <w:t xml:space="preserve">MA </w:t>
      </w:r>
      <w:proofErr w:type="spellStart"/>
      <w:r w:rsidR="00077C8E" w:rsidRPr="00077C8E">
        <w:rPr>
          <w:bCs/>
          <w:i/>
        </w:rPr>
        <w:t>Lic</w:t>
      </w:r>
      <w:proofErr w:type="spellEnd"/>
      <w:r w:rsidR="00077C8E" w:rsidRPr="00077C8E">
        <w:rPr>
          <w:bCs/>
          <w:i/>
        </w:rPr>
        <w:t xml:space="preserve">. #4604; </w:t>
      </w:r>
      <w:r w:rsidRPr="00077C8E">
        <w:rPr>
          <w:bCs/>
          <w:i/>
        </w:rPr>
        <w:t xml:space="preserve">CA </w:t>
      </w:r>
      <w:proofErr w:type="spellStart"/>
      <w:r w:rsidRPr="00077C8E">
        <w:rPr>
          <w:bCs/>
          <w:i/>
        </w:rPr>
        <w:t>Lic</w:t>
      </w:r>
      <w:proofErr w:type="spellEnd"/>
      <w:r w:rsidRPr="00077C8E">
        <w:rPr>
          <w:bCs/>
          <w:i/>
        </w:rPr>
        <w:t>. #24085</w:t>
      </w:r>
      <w:r w:rsidR="009849C9" w:rsidRPr="00077C8E">
        <w:rPr>
          <w:bCs/>
          <w:i/>
        </w:rPr>
        <w:t xml:space="preserve">; NY </w:t>
      </w:r>
      <w:proofErr w:type="spellStart"/>
      <w:r w:rsidR="009849C9" w:rsidRPr="00077C8E">
        <w:rPr>
          <w:bCs/>
          <w:i/>
        </w:rPr>
        <w:t>Lic</w:t>
      </w:r>
      <w:proofErr w:type="spellEnd"/>
      <w:r w:rsidR="009849C9" w:rsidRPr="00077C8E">
        <w:rPr>
          <w:bCs/>
          <w:i/>
        </w:rPr>
        <w:t>., #</w:t>
      </w:r>
      <w:r w:rsidR="009849C9" w:rsidRPr="00077C8E">
        <w:rPr>
          <w:bCs/>
          <w:i/>
          <w:szCs w:val="24"/>
        </w:rPr>
        <w:t>021395</w:t>
      </w:r>
      <w:r w:rsidR="00077C8E" w:rsidRPr="00077C8E">
        <w:rPr>
          <w:bCs/>
          <w:i/>
          <w:szCs w:val="24"/>
        </w:rPr>
        <w:t xml:space="preserve">; </w:t>
      </w:r>
      <w:r w:rsidR="00077C8E" w:rsidRPr="00077C8E">
        <w:rPr>
          <w:bCs/>
          <w:i/>
          <w:iCs/>
          <w:color w:val="000000"/>
          <w:szCs w:val="24"/>
        </w:rPr>
        <w:t>UT #10834698-2501</w:t>
      </w:r>
    </w:p>
    <w:p w14:paraId="6B5A9D13" w14:textId="3BF90238" w:rsidR="007975AC" w:rsidRDefault="007975AC" w:rsidP="007975AC">
      <w:pPr>
        <w:ind w:right="-270"/>
        <w:jc w:val="both"/>
        <w:rPr>
          <w:b/>
          <w:i/>
        </w:rPr>
      </w:pPr>
    </w:p>
    <w:p w14:paraId="0E48E03C" w14:textId="77777777" w:rsidR="007975AC" w:rsidRDefault="007975AC" w:rsidP="007975AC">
      <w:pPr>
        <w:ind w:right="-270"/>
        <w:rPr>
          <w:b/>
        </w:rPr>
      </w:pPr>
    </w:p>
    <w:p w14:paraId="1CCF1ADE" w14:textId="77777777" w:rsidR="007975AC" w:rsidRPr="007303A4" w:rsidRDefault="007975AC" w:rsidP="007975AC">
      <w:pPr>
        <w:ind w:right="-270"/>
        <w:jc w:val="center"/>
        <w:rPr>
          <w:sz w:val="22"/>
          <w:u w:val="single"/>
        </w:rPr>
      </w:pPr>
      <w:r w:rsidRPr="007303A4">
        <w:rPr>
          <w:b/>
          <w:u w:val="single"/>
        </w:rPr>
        <w:t>PSYCHOTHERAPIST-PATIENT SERVICES AGREEMENT</w:t>
      </w:r>
    </w:p>
    <w:p w14:paraId="50466B8C" w14:textId="77777777" w:rsidR="007975AC" w:rsidRDefault="007975AC" w:rsidP="007975AC">
      <w:pPr>
        <w:ind w:right="-270"/>
        <w:rPr>
          <w:rFonts w:ascii="Arial" w:hAnsi="Arial"/>
          <w:b/>
          <w:sz w:val="22"/>
        </w:rPr>
      </w:pPr>
    </w:p>
    <w:p w14:paraId="3898BCD7" w14:textId="77777777" w:rsidR="007975AC" w:rsidRPr="00770CB3" w:rsidRDefault="007975AC" w:rsidP="007975AC">
      <w:pPr>
        <w:pStyle w:val="BodyText2"/>
        <w:ind w:right="-270" w:firstLine="720"/>
        <w:rPr>
          <w:rFonts w:ascii="Palatino" w:hAnsi="Palatino"/>
          <w:sz w:val="24"/>
        </w:rPr>
      </w:pPr>
      <w:r w:rsidRPr="00770CB3">
        <w:rPr>
          <w:rFonts w:ascii="Palatino" w:hAnsi="Palatino"/>
          <w:sz w:val="24"/>
        </w:rPr>
        <w:t xml:space="preserve">Welcome to my practice. This document (the Agreement) contains important information about my professional services and business policies. It also contains summary information about the Health Insurance Portability and Accountability Act (HIPAA), a new federal law that provides new privacy protections and new patient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I obtain your signature acknowledging that I have provided you with this information at the end of this session. Although these documents are long and sometimes complex, it is very important that you read them carefully before our next session. We can discuss any questions you have about the procedures at that time. When you sign this document, it will also represent an agreement between us.  </w:t>
      </w:r>
    </w:p>
    <w:p w14:paraId="56915BEC" w14:textId="77777777" w:rsidR="007975AC" w:rsidRDefault="007975AC" w:rsidP="007975AC">
      <w:pPr>
        <w:pStyle w:val="BodyText2"/>
        <w:ind w:left="720" w:right="-270"/>
        <w:jc w:val="left"/>
        <w:rPr>
          <w:rFonts w:ascii="Palatino" w:hAnsi="Palatino"/>
          <w:sz w:val="24"/>
        </w:rPr>
      </w:pPr>
    </w:p>
    <w:p w14:paraId="21804214" w14:textId="77777777" w:rsidR="007975AC" w:rsidRDefault="007975AC" w:rsidP="007975AC">
      <w:pPr>
        <w:pStyle w:val="Heading1"/>
        <w:ind w:right="-270"/>
        <w:rPr>
          <w:rFonts w:ascii="Palatino" w:hAnsi="Palatino"/>
          <w:sz w:val="24"/>
        </w:rPr>
      </w:pPr>
      <w:r>
        <w:rPr>
          <w:rFonts w:ascii="Palatino" w:hAnsi="Palatino"/>
          <w:sz w:val="24"/>
        </w:rPr>
        <w:t>PSYCHOLOGICAL SERVICES</w:t>
      </w:r>
    </w:p>
    <w:p w14:paraId="5073CED5" w14:textId="77777777" w:rsidR="007975AC" w:rsidRDefault="007975AC" w:rsidP="007975AC">
      <w:pPr>
        <w:ind w:right="-270"/>
        <w:jc w:val="both"/>
        <w:rPr>
          <w:rFonts w:ascii="Palatino" w:hAnsi="Palatino"/>
        </w:rPr>
      </w:pPr>
      <w:r>
        <w:rPr>
          <w:rFonts w:ascii="Palatino" w:hAnsi="Palatino"/>
        </w:rPr>
        <w:t xml:space="preserve">Psychotherapy is not easily described in general statements. It varies depending on the personalities of the psychologist and patient, and the particular problems you are experiencing.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14:paraId="05D2ABDB" w14:textId="77777777" w:rsidR="007975AC" w:rsidRDefault="007975AC" w:rsidP="007975AC">
      <w:pPr>
        <w:pStyle w:val="BodyText2"/>
        <w:ind w:right="-270"/>
        <w:rPr>
          <w:rFonts w:ascii="Palatino" w:hAnsi="Palatino"/>
          <w:sz w:val="24"/>
        </w:rPr>
      </w:pPr>
      <w:r>
        <w:rPr>
          <w:rFonts w:ascii="Palatino" w:hAnsi="Palatino"/>
        </w:rPr>
        <w:tab/>
      </w:r>
      <w:r>
        <w:rPr>
          <w:rFonts w:ascii="Palatino" w:hAnsi="Palatino"/>
          <w:sz w:val="24"/>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14:paraId="7E17A84D" w14:textId="77777777" w:rsidR="007975AC" w:rsidRDefault="007975AC" w:rsidP="007975AC">
      <w:pPr>
        <w:ind w:right="-270"/>
        <w:jc w:val="both"/>
        <w:rPr>
          <w:rFonts w:ascii="Palatino" w:hAnsi="Palatino"/>
        </w:rPr>
      </w:pPr>
      <w:r>
        <w:rPr>
          <w:rFonts w:ascii="Palatino" w:hAnsi="Palatino"/>
        </w:rPr>
        <w:tab/>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6CA09791" w14:textId="77777777" w:rsidR="007975AC" w:rsidRDefault="007975AC" w:rsidP="007975AC">
      <w:pPr>
        <w:pStyle w:val="Heading1"/>
        <w:ind w:right="-270"/>
        <w:rPr>
          <w:rFonts w:ascii="Palatino" w:hAnsi="Palatino"/>
          <w:sz w:val="24"/>
        </w:rPr>
      </w:pPr>
    </w:p>
    <w:p w14:paraId="67E390C8" w14:textId="77777777" w:rsidR="007975AC" w:rsidRDefault="007975AC" w:rsidP="007975AC">
      <w:pPr>
        <w:pStyle w:val="Heading1"/>
        <w:ind w:right="-270"/>
        <w:rPr>
          <w:rFonts w:ascii="Palatino" w:hAnsi="Palatino"/>
          <w:sz w:val="24"/>
        </w:rPr>
      </w:pPr>
      <w:r>
        <w:rPr>
          <w:rFonts w:ascii="Palatino" w:hAnsi="Palatino"/>
          <w:sz w:val="24"/>
        </w:rPr>
        <w:t>MEETINGS</w:t>
      </w:r>
    </w:p>
    <w:p w14:paraId="20363348" w14:textId="77777777" w:rsidR="007975AC" w:rsidRDefault="007975AC" w:rsidP="007975AC">
      <w:pPr>
        <w:ind w:right="-270"/>
        <w:jc w:val="both"/>
        <w:rPr>
          <w:rFonts w:ascii="Palatino" w:hAnsi="Palatino"/>
        </w:rPr>
      </w:pPr>
      <w:r>
        <w:rPr>
          <w:rFonts w:ascii="Palatino" w:hAnsi="Palatino"/>
        </w:rPr>
        <w:t xml:space="preserve">I normally conduct an evaluation that will last from 2 to 4 sessions. During this time, we can both decide if I am the best person to provide the services you need in order to meet your treatment goals. If psychotherapy is begun, I will usually schedule one 45-minute session </w:t>
      </w:r>
      <w:r>
        <w:rPr>
          <w:rFonts w:ascii="Palatino" w:hAnsi="Palatino"/>
        </w:rPr>
        <w:lastRenderedPageBreak/>
        <w:t xml:space="preserve">(one appointment session of 45 minutes duration) per week at a time we agree on, although sometimes sessions may be more or less frequent. </w:t>
      </w:r>
      <w:r>
        <w:rPr>
          <w:rFonts w:ascii="Palatino" w:hAnsi="Palatino"/>
          <w:b/>
        </w:rPr>
        <w:t xml:space="preserve">Once an appointment is scheduled, you will be expected to pay for it unless you provide 48 hours advance notice of cancellation. It is important to note that insurance companies do not provide reimbursement for cancelled sessions. </w:t>
      </w:r>
    </w:p>
    <w:p w14:paraId="5A5A16D7" w14:textId="77777777" w:rsidR="007975AC" w:rsidRDefault="007975AC" w:rsidP="007975AC">
      <w:pPr>
        <w:pStyle w:val="Heading1"/>
        <w:ind w:right="-270"/>
        <w:rPr>
          <w:rFonts w:ascii="Palatino" w:hAnsi="Palatino"/>
          <w:sz w:val="24"/>
        </w:rPr>
      </w:pPr>
    </w:p>
    <w:p w14:paraId="4D2B0D19" w14:textId="77777777" w:rsidR="007975AC" w:rsidRDefault="007975AC" w:rsidP="007975AC">
      <w:pPr>
        <w:pStyle w:val="Heading1"/>
        <w:ind w:right="-270"/>
        <w:rPr>
          <w:rFonts w:ascii="Palatino" w:hAnsi="Palatino"/>
          <w:sz w:val="24"/>
        </w:rPr>
      </w:pPr>
      <w:r>
        <w:rPr>
          <w:rFonts w:ascii="Palatino" w:hAnsi="Palatino"/>
          <w:sz w:val="24"/>
        </w:rPr>
        <w:t>PROFESSIONAL FEES</w:t>
      </w:r>
    </w:p>
    <w:p w14:paraId="07A24D81" w14:textId="4B494883" w:rsidR="007975AC" w:rsidRDefault="007975AC" w:rsidP="007975AC">
      <w:pPr>
        <w:ind w:right="-270"/>
        <w:jc w:val="both"/>
        <w:rPr>
          <w:rFonts w:ascii="Palatino" w:hAnsi="Palatino"/>
        </w:rPr>
      </w:pPr>
      <w:r>
        <w:rPr>
          <w:rFonts w:ascii="Palatino" w:hAnsi="Palatino"/>
        </w:rPr>
        <w:t>My fee is $</w:t>
      </w:r>
      <w:r w:rsidR="001D7E46">
        <w:rPr>
          <w:rFonts w:ascii="Palatino" w:hAnsi="Palatino"/>
        </w:rPr>
        <w:t>300</w:t>
      </w:r>
      <w:r>
        <w:rPr>
          <w:rFonts w:ascii="Palatino" w:hAnsi="Palatino"/>
        </w:rPr>
        <w:t xml:space="preserve"> per</w:t>
      </w:r>
      <w:r w:rsidR="0044093D">
        <w:rPr>
          <w:rFonts w:ascii="Palatino" w:hAnsi="Palatino"/>
        </w:rPr>
        <w:t xml:space="preserve"> 45-minute</w:t>
      </w:r>
      <w:r>
        <w:rPr>
          <w:rFonts w:ascii="Palatino" w:hAnsi="Palatino"/>
        </w:rPr>
        <w:t xml:space="preserve"> session</w:t>
      </w:r>
      <w:r w:rsidR="0044093D">
        <w:rPr>
          <w:rFonts w:ascii="Palatino" w:hAnsi="Palatino"/>
        </w:rPr>
        <w:t>, and pro-rated for more or less time in an appointment</w:t>
      </w:r>
      <w:r>
        <w:rPr>
          <w:rFonts w:ascii="Palatino" w:hAnsi="Palatino"/>
        </w:rPr>
        <w:t xml:space="preserve">. In addition to weekly appointments, I charge this amount for other professional services you may need, though I will break down the hourly cost if I work for periods of less than one session. Other services include report writing, telephone conversations lasting longer than a few minutes, consulting with other professionals with your permission, preparation of records or treatment summaries, and the time spent performing any other service you may request of me. I may increase my fee annually. </w:t>
      </w:r>
    </w:p>
    <w:p w14:paraId="78840409" w14:textId="13FA84ED" w:rsidR="007975AC" w:rsidRDefault="007975AC" w:rsidP="007975AC">
      <w:pPr>
        <w:ind w:right="-270" w:firstLine="720"/>
        <w:jc w:val="both"/>
        <w:rPr>
          <w:rFonts w:ascii="Palatino" w:hAnsi="Palatino"/>
        </w:rPr>
      </w:pPr>
      <w:r>
        <w:rPr>
          <w:rFonts w:ascii="Palatino" w:hAnsi="Palatino"/>
        </w:rPr>
        <w:t xml:space="preserve">If you become involved in legal proceedings that require my participation, you will be expected to pay for </w:t>
      </w:r>
      <w:proofErr w:type="gramStart"/>
      <w:r>
        <w:rPr>
          <w:rFonts w:ascii="Palatino" w:hAnsi="Palatino"/>
        </w:rPr>
        <w:t>all of</w:t>
      </w:r>
      <w:proofErr w:type="gramEnd"/>
      <w:r>
        <w:rPr>
          <w:rFonts w:ascii="Palatino" w:hAnsi="Palatino"/>
        </w:rPr>
        <w:t xml:space="preserve"> my professional time, including preparation and transportation costs, even if I am called to testify by another party.  Because of the difficulty of legal involvement, I charge $</w:t>
      </w:r>
      <w:r w:rsidR="00AB0C9C">
        <w:rPr>
          <w:rFonts w:ascii="Palatino" w:hAnsi="Palatino"/>
        </w:rPr>
        <w:t>5</w:t>
      </w:r>
      <w:r>
        <w:rPr>
          <w:rFonts w:ascii="Palatino" w:hAnsi="Palatino"/>
        </w:rPr>
        <w:t xml:space="preserve">00/hour for preparation and attendance at any legal proceeding. </w:t>
      </w:r>
    </w:p>
    <w:p w14:paraId="7B9BB39E" w14:textId="77777777" w:rsidR="007975AC" w:rsidRDefault="007975AC" w:rsidP="007975AC">
      <w:pPr>
        <w:ind w:right="-270"/>
        <w:jc w:val="both"/>
        <w:rPr>
          <w:rFonts w:ascii="Palatino" w:hAnsi="Palatino"/>
        </w:rPr>
      </w:pPr>
    </w:p>
    <w:p w14:paraId="1F46B966" w14:textId="77777777" w:rsidR="007975AC" w:rsidRDefault="007975AC" w:rsidP="007975AC">
      <w:pPr>
        <w:pStyle w:val="Heading1"/>
        <w:ind w:right="-270"/>
        <w:rPr>
          <w:rFonts w:ascii="Palatino" w:hAnsi="Palatino"/>
          <w:b w:val="0"/>
          <w:sz w:val="24"/>
        </w:rPr>
      </w:pPr>
      <w:r>
        <w:rPr>
          <w:rFonts w:ascii="Palatino" w:hAnsi="Palatino"/>
          <w:sz w:val="24"/>
        </w:rPr>
        <w:t xml:space="preserve">CONTACTING ME </w:t>
      </w:r>
    </w:p>
    <w:p w14:paraId="7743416A" w14:textId="77777777" w:rsidR="007975AC" w:rsidRPr="006805DD" w:rsidRDefault="007975AC" w:rsidP="007975AC">
      <w:pPr>
        <w:ind w:right="-270"/>
        <w:jc w:val="both"/>
        <w:rPr>
          <w:rFonts w:ascii="Palatino" w:hAnsi="Palatino"/>
        </w:rPr>
      </w:pPr>
      <w:r>
        <w:rPr>
          <w:rFonts w:ascii="Palatino" w:hAnsi="Palatino"/>
        </w:rPr>
        <w:t xml:space="preserve">Due to my work schedule, I am often not immediately available by telephone. I generally do not answer the phone when I am with a client. When I am unavailable, my telephone is answered by an answering machine that I monitor frequently. I will </w:t>
      </w:r>
      <w:r w:rsidRPr="006805DD">
        <w:rPr>
          <w:rFonts w:ascii="Palatino" w:hAnsi="Palatino"/>
        </w:rPr>
        <w:t xml:space="preserve">make every effort to return your call on the same day you make it, with the exception of weekends and holidays. If you are difficult to reach, please inform me of some times when you will be available. If you are unable to reach me and feel that you can’t wait for me to return your call, contact your family physician or the nearest emergency room and ask for the psychologist or psychiatrist on call. If I will be unavailable for an extended time, I will provide you with the name of a colleague to contact, if necessary. </w:t>
      </w:r>
    </w:p>
    <w:p w14:paraId="6A3164A9" w14:textId="77777777" w:rsidR="007975AC" w:rsidRPr="006805DD" w:rsidRDefault="007975AC" w:rsidP="007975AC">
      <w:pPr>
        <w:ind w:right="-270"/>
        <w:jc w:val="both"/>
        <w:rPr>
          <w:rFonts w:ascii="Palatino" w:hAnsi="Palatino"/>
        </w:rPr>
      </w:pPr>
      <w:r w:rsidRPr="006805DD">
        <w:rPr>
          <w:rFonts w:ascii="Palatino" w:hAnsi="Palatino"/>
        </w:rPr>
        <w:tab/>
      </w:r>
      <w:r w:rsidRPr="006510D9">
        <w:rPr>
          <w:rFonts w:ascii="Palatino" w:hAnsi="Palatino"/>
          <w:b/>
          <w:bCs/>
        </w:rPr>
        <w:t>Please note that I do not use texting, and that my office phone cannot receive texts</w:t>
      </w:r>
      <w:r>
        <w:rPr>
          <w:rFonts w:ascii="Palatino" w:hAnsi="Palatino"/>
        </w:rPr>
        <w:t xml:space="preserve">. </w:t>
      </w:r>
    </w:p>
    <w:p w14:paraId="03EF89A1" w14:textId="77777777" w:rsidR="007975AC" w:rsidRPr="00ED3EB0" w:rsidRDefault="007975AC" w:rsidP="007975AC">
      <w:pPr>
        <w:ind w:right="-270" w:firstLine="720"/>
        <w:jc w:val="both"/>
        <w:rPr>
          <w:rFonts w:ascii="Palatino" w:hAnsi="Palatino"/>
        </w:rPr>
      </w:pPr>
      <w:r w:rsidRPr="006805DD">
        <w:rPr>
          <w:rFonts w:ascii="Palatino" w:hAnsi="Palatino"/>
        </w:rPr>
        <w:t>I am happy to use email to sche</w:t>
      </w:r>
      <w:r>
        <w:rPr>
          <w:rFonts w:ascii="Palatino" w:hAnsi="Palatino"/>
        </w:rPr>
        <w:t xml:space="preserve">dule or rearrange appointment. However, </w:t>
      </w:r>
      <w:r w:rsidRPr="00173285">
        <w:rPr>
          <w:rFonts w:ascii="Palatino" w:hAnsi="Palatino"/>
          <w:i/>
        </w:rPr>
        <w:t xml:space="preserve">if you want to contact me about a clinical </w:t>
      </w:r>
      <w:r w:rsidRPr="00ED3EB0">
        <w:rPr>
          <w:rFonts w:ascii="Palatino" w:hAnsi="Palatino"/>
          <w:i/>
        </w:rPr>
        <w:t xml:space="preserve">matter, please leave a phone message </w:t>
      </w:r>
      <w:r w:rsidRPr="00ED3EB0">
        <w:rPr>
          <w:rFonts w:ascii="Palatino" w:hAnsi="Palatino"/>
        </w:rPr>
        <w:t>rather than discuss the matter in an email, as emails in general cannot be completely secure.</w:t>
      </w:r>
    </w:p>
    <w:p w14:paraId="15DCA4BE" w14:textId="670125FB" w:rsidR="007975AC" w:rsidRPr="006510D9" w:rsidRDefault="007975AC" w:rsidP="006510D9">
      <w:pPr>
        <w:pStyle w:val="NormalWeb"/>
        <w:spacing w:before="2" w:after="2"/>
        <w:ind w:firstLine="720"/>
        <w:rPr>
          <w:rFonts w:ascii="Palatino" w:hAnsi="Palatino"/>
          <w:sz w:val="24"/>
        </w:rPr>
      </w:pPr>
      <w:r w:rsidRPr="00ED3EB0">
        <w:rPr>
          <w:rFonts w:ascii="Palatino" w:hAnsi="Palatino"/>
          <w:sz w:val="24"/>
          <w:szCs w:val="22"/>
        </w:rPr>
        <w:t xml:space="preserve">I do not accept friend or contact requests from current or former clients on any social networking site (e.g., LinkedIn).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 </w:t>
      </w:r>
    </w:p>
    <w:p w14:paraId="4CA8B87B" w14:textId="77777777" w:rsidR="007975AC" w:rsidRPr="006805DD" w:rsidRDefault="007975AC" w:rsidP="007975AC">
      <w:pPr>
        <w:ind w:right="-270"/>
        <w:jc w:val="both"/>
        <w:rPr>
          <w:rFonts w:ascii="Palatino" w:hAnsi="Palatino"/>
        </w:rPr>
      </w:pPr>
    </w:p>
    <w:p w14:paraId="7FBA2E02" w14:textId="77777777" w:rsidR="007975AC" w:rsidRDefault="007975AC" w:rsidP="007975AC">
      <w:pPr>
        <w:pStyle w:val="Heading2"/>
        <w:ind w:right="-270"/>
        <w:jc w:val="both"/>
        <w:rPr>
          <w:rFonts w:ascii="Palatino" w:hAnsi="Palatino"/>
          <w:sz w:val="24"/>
        </w:rPr>
      </w:pPr>
      <w:r>
        <w:rPr>
          <w:rFonts w:ascii="Palatino" w:hAnsi="Palatino"/>
          <w:sz w:val="24"/>
        </w:rPr>
        <w:t xml:space="preserve">LIMITS ON CONFIDENTIALITY </w:t>
      </w:r>
    </w:p>
    <w:p w14:paraId="2483EF13" w14:textId="77777777" w:rsidR="007975AC" w:rsidRDefault="007975AC" w:rsidP="007975AC">
      <w:pPr>
        <w:tabs>
          <w:tab w:val="left" w:pos="7680"/>
        </w:tabs>
        <w:ind w:right="-270"/>
        <w:jc w:val="both"/>
        <w:rPr>
          <w:rFonts w:ascii="Palatino" w:hAnsi="Palatino"/>
        </w:rPr>
      </w:pPr>
      <w:r>
        <w:rPr>
          <w:rFonts w:ascii="Palatino" w:hAnsi="Palatino"/>
        </w:rPr>
        <w:t xml:space="preserve">       The law protects the privacy of all communications between a patient and a psychologist.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14:paraId="7477788D" w14:textId="77777777" w:rsidR="007975AC" w:rsidRDefault="007975AC" w:rsidP="007975AC">
      <w:pPr>
        <w:ind w:right="-270"/>
        <w:jc w:val="both"/>
        <w:rPr>
          <w:rFonts w:ascii="Palatino" w:hAnsi="Palatino"/>
        </w:rPr>
      </w:pPr>
    </w:p>
    <w:p w14:paraId="2658B275" w14:textId="77777777" w:rsidR="007975AC" w:rsidRPr="00C51AAE" w:rsidRDefault="007975AC" w:rsidP="007975AC">
      <w:pPr>
        <w:numPr>
          <w:ilvl w:val="0"/>
          <w:numId w:val="1"/>
        </w:numPr>
        <w:tabs>
          <w:tab w:val="left" w:pos="720"/>
        </w:tabs>
        <w:ind w:right="-270"/>
        <w:jc w:val="both"/>
        <w:rPr>
          <w:rFonts w:ascii="Palatino" w:hAnsi="Palatino"/>
          <w:sz w:val="22"/>
        </w:rPr>
      </w:pPr>
      <w:r w:rsidRPr="00C51AAE">
        <w:rPr>
          <w:rFonts w:ascii="Palatino" w:hAnsi="Palatino"/>
          <w:sz w:val="22"/>
        </w:rPr>
        <w:t xml:space="preserve">I may occasionally find it helpful to consult other health and mental health professionals about a case. During a consultation, I make every effort to avoid revealing the identity of my patient. The other professionals are also legally bound to keep the information confidential. </w:t>
      </w:r>
      <w:r w:rsidRPr="00C51AAE">
        <w:rPr>
          <w:rFonts w:ascii="Palatino" w:hAnsi="Palatino"/>
          <w:sz w:val="22"/>
        </w:rPr>
        <w:lastRenderedPageBreak/>
        <w:t xml:space="preserve">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14:paraId="33C30873" w14:textId="77777777" w:rsidR="007975AC" w:rsidRPr="00C51AAE" w:rsidRDefault="007975AC" w:rsidP="007975AC">
      <w:pPr>
        <w:tabs>
          <w:tab w:val="left" w:pos="720"/>
        </w:tabs>
        <w:ind w:left="360" w:right="-270"/>
        <w:jc w:val="both"/>
        <w:rPr>
          <w:rFonts w:ascii="Palatino" w:hAnsi="Palatino"/>
          <w:sz w:val="22"/>
        </w:rPr>
      </w:pPr>
    </w:p>
    <w:p w14:paraId="5C27E45D" w14:textId="77777777" w:rsidR="007975AC" w:rsidRPr="00C51AAE" w:rsidRDefault="007975AC" w:rsidP="007975AC">
      <w:pPr>
        <w:numPr>
          <w:ilvl w:val="0"/>
          <w:numId w:val="1"/>
        </w:numPr>
        <w:tabs>
          <w:tab w:val="left" w:pos="720"/>
        </w:tabs>
        <w:ind w:right="-270"/>
        <w:jc w:val="both"/>
        <w:rPr>
          <w:rFonts w:ascii="Palatino" w:hAnsi="Palatino"/>
          <w:sz w:val="22"/>
        </w:rPr>
      </w:pPr>
      <w:r w:rsidRPr="00C51AAE">
        <w:rPr>
          <w:rFonts w:ascii="Palatino" w:hAnsi="Palatino"/>
          <w:sz w:val="22"/>
        </w:rPr>
        <w:t>I may also have business contracts with billing agencies or legal services. As required by HIPAA, if I enter into a formal business associate contract with these businesses, they promise to maintain the confidentiality of this data except as specifically allowed in the contract or otherwise required by law. Should I develop such business contracts, and you wish, I can provide you with the names of these organizations and/or a blank copy of the contract.</w:t>
      </w:r>
    </w:p>
    <w:p w14:paraId="0170B3A8" w14:textId="77777777" w:rsidR="007975AC" w:rsidRPr="00C51AAE" w:rsidRDefault="007975AC" w:rsidP="007975AC">
      <w:pPr>
        <w:numPr>
          <w:ilvl w:val="12"/>
          <w:numId w:val="0"/>
        </w:numPr>
        <w:ind w:right="-270"/>
        <w:jc w:val="both"/>
        <w:rPr>
          <w:rFonts w:ascii="Palatino" w:hAnsi="Palatino"/>
          <w:sz w:val="22"/>
        </w:rPr>
      </w:pPr>
      <w:r w:rsidRPr="00C51AAE">
        <w:rPr>
          <w:rFonts w:ascii="Palatino" w:hAnsi="Palatino"/>
          <w:sz w:val="22"/>
        </w:rPr>
        <w:t xml:space="preserve"> </w:t>
      </w:r>
    </w:p>
    <w:p w14:paraId="5BA8EEC6" w14:textId="77777777" w:rsidR="007975AC" w:rsidRPr="00C51AAE" w:rsidRDefault="007975AC" w:rsidP="007975AC">
      <w:pPr>
        <w:numPr>
          <w:ilvl w:val="0"/>
          <w:numId w:val="1"/>
        </w:numPr>
        <w:tabs>
          <w:tab w:val="left" w:pos="720"/>
        </w:tabs>
        <w:ind w:right="-270"/>
        <w:jc w:val="both"/>
        <w:rPr>
          <w:rFonts w:ascii="Palatino" w:hAnsi="Palatino"/>
          <w:sz w:val="22"/>
        </w:rPr>
      </w:pPr>
      <w:r w:rsidRPr="00C51AAE">
        <w:rPr>
          <w:rFonts w:ascii="Palatino" w:hAnsi="Palatino"/>
          <w:sz w:val="22"/>
        </w:rPr>
        <w:t xml:space="preserve">Disclosures required by health insurers or to collect overdue fees are discussed elsewhere in this Agreement. </w:t>
      </w:r>
    </w:p>
    <w:p w14:paraId="7ADD0B5A" w14:textId="77777777" w:rsidR="007975AC" w:rsidRDefault="007975AC" w:rsidP="007975AC">
      <w:pPr>
        <w:ind w:right="-270"/>
        <w:jc w:val="both"/>
        <w:rPr>
          <w:rFonts w:ascii="Palatino" w:hAnsi="Palatino"/>
        </w:rPr>
      </w:pPr>
    </w:p>
    <w:p w14:paraId="0D0976CE" w14:textId="77777777" w:rsidR="007975AC" w:rsidRDefault="007975AC" w:rsidP="007975AC">
      <w:pPr>
        <w:pStyle w:val="BodyText2"/>
        <w:ind w:right="-270" w:firstLine="360"/>
        <w:rPr>
          <w:rFonts w:ascii="Palatino" w:hAnsi="Palatino"/>
          <w:sz w:val="24"/>
        </w:rPr>
      </w:pPr>
      <w:r>
        <w:rPr>
          <w:rFonts w:ascii="Palatino" w:hAnsi="Palatino"/>
          <w:sz w:val="24"/>
        </w:rPr>
        <w:t xml:space="preserve">There are some situations where </w:t>
      </w:r>
      <w:r w:rsidRPr="00C51AAE">
        <w:rPr>
          <w:rFonts w:ascii="Palatino" w:hAnsi="Palatino"/>
          <w:b/>
          <w:sz w:val="24"/>
        </w:rPr>
        <w:t>I am permitted or required</w:t>
      </w:r>
      <w:r>
        <w:rPr>
          <w:rFonts w:ascii="Palatino" w:hAnsi="Palatino"/>
          <w:sz w:val="24"/>
        </w:rPr>
        <w:t xml:space="preserve"> to disclose information without either your consent or Authorization:</w:t>
      </w:r>
    </w:p>
    <w:p w14:paraId="3F1F8119" w14:textId="77777777" w:rsidR="007975AC" w:rsidRDefault="007975AC" w:rsidP="007975AC">
      <w:pPr>
        <w:ind w:right="-270"/>
        <w:jc w:val="both"/>
        <w:rPr>
          <w:rFonts w:ascii="Palatino" w:hAnsi="Palatino"/>
        </w:rPr>
      </w:pPr>
    </w:p>
    <w:p w14:paraId="36A861C4" w14:textId="77777777" w:rsidR="007975AC" w:rsidRPr="00C51AAE" w:rsidRDefault="007975AC" w:rsidP="007975AC">
      <w:pPr>
        <w:numPr>
          <w:ilvl w:val="0"/>
          <w:numId w:val="1"/>
        </w:numPr>
        <w:tabs>
          <w:tab w:val="left" w:pos="720"/>
        </w:tabs>
        <w:ind w:right="-270"/>
        <w:jc w:val="both"/>
        <w:rPr>
          <w:rFonts w:ascii="Palatino" w:hAnsi="Palatino"/>
          <w:sz w:val="22"/>
        </w:rPr>
      </w:pPr>
      <w:r w:rsidRPr="00C51AAE">
        <w:rPr>
          <w:rFonts w:ascii="Palatino" w:hAnsi="Palatino"/>
          <w:sz w:val="22"/>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If you are involved in or contemplating litigation, you should consult with your attorney to determine whether a court would be likely to order me to disclose information.</w:t>
      </w:r>
    </w:p>
    <w:p w14:paraId="74BB7331" w14:textId="77777777" w:rsidR="007975AC" w:rsidRPr="00C51AAE" w:rsidRDefault="007975AC" w:rsidP="007975AC">
      <w:pPr>
        <w:pStyle w:val="BodyText2"/>
        <w:numPr>
          <w:ilvl w:val="12"/>
          <w:numId w:val="0"/>
        </w:numPr>
        <w:ind w:right="-270"/>
        <w:rPr>
          <w:rFonts w:ascii="Palatino" w:hAnsi="Palatino"/>
        </w:rPr>
      </w:pPr>
    </w:p>
    <w:p w14:paraId="563F1A95" w14:textId="77777777" w:rsidR="007975AC" w:rsidRPr="00C51AAE" w:rsidRDefault="007975AC" w:rsidP="007975AC">
      <w:pPr>
        <w:pStyle w:val="BodyText2"/>
        <w:numPr>
          <w:ilvl w:val="0"/>
          <w:numId w:val="1"/>
        </w:numPr>
        <w:tabs>
          <w:tab w:val="left" w:pos="720"/>
        </w:tabs>
        <w:ind w:right="-270"/>
        <w:rPr>
          <w:rFonts w:ascii="Palatino" w:hAnsi="Palatino"/>
        </w:rPr>
      </w:pPr>
      <w:r w:rsidRPr="00C51AAE">
        <w:rPr>
          <w:rFonts w:ascii="Palatino" w:hAnsi="Palatino"/>
        </w:rPr>
        <w:t>If a government agency is requesting the information for health oversight activities, I may be required to provide it for them.</w:t>
      </w:r>
    </w:p>
    <w:p w14:paraId="4DEBA2AA" w14:textId="77777777" w:rsidR="007975AC" w:rsidRPr="00C51AAE" w:rsidRDefault="007975AC" w:rsidP="007975AC">
      <w:pPr>
        <w:pStyle w:val="BodyText2"/>
        <w:numPr>
          <w:ilvl w:val="12"/>
          <w:numId w:val="0"/>
        </w:numPr>
        <w:ind w:right="-270"/>
        <w:rPr>
          <w:rFonts w:ascii="Palatino" w:hAnsi="Palatino"/>
        </w:rPr>
      </w:pPr>
    </w:p>
    <w:p w14:paraId="63CC3A1C" w14:textId="77777777" w:rsidR="007975AC" w:rsidRPr="00C51AAE" w:rsidRDefault="007975AC" w:rsidP="007975AC">
      <w:pPr>
        <w:pStyle w:val="BodyText2"/>
        <w:numPr>
          <w:ilvl w:val="0"/>
          <w:numId w:val="1"/>
        </w:numPr>
        <w:tabs>
          <w:tab w:val="left" w:pos="720"/>
        </w:tabs>
        <w:ind w:right="-270"/>
        <w:rPr>
          <w:rFonts w:ascii="Palatino" w:hAnsi="Palatino"/>
        </w:rPr>
      </w:pPr>
      <w:r w:rsidRPr="00C51AAE">
        <w:rPr>
          <w:rFonts w:ascii="Palatino" w:hAnsi="Palatino"/>
        </w:rPr>
        <w:t xml:space="preserve">If a patient files a complaint or lawsuit against me, I may disclose relevant information regarding that patient </w:t>
      </w:r>
      <w:proofErr w:type="gramStart"/>
      <w:r w:rsidRPr="00C51AAE">
        <w:rPr>
          <w:rFonts w:ascii="Palatino" w:hAnsi="Palatino"/>
        </w:rPr>
        <w:t>in order to</w:t>
      </w:r>
      <w:proofErr w:type="gramEnd"/>
      <w:r w:rsidRPr="00C51AAE">
        <w:rPr>
          <w:rFonts w:ascii="Palatino" w:hAnsi="Palatino"/>
        </w:rPr>
        <w:t xml:space="preserve"> defend myself.</w:t>
      </w:r>
    </w:p>
    <w:p w14:paraId="2CDE22A8" w14:textId="77777777" w:rsidR="007975AC" w:rsidRPr="00C51AAE" w:rsidRDefault="007975AC" w:rsidP="007975AC">
      <w:pPr>
        <w:pStyle w:val="BodyText2"/>
        <w:tabs>
          <w:tab w:val="left" w:pos="720"/>
        </w:tabs>
        <w:ind w:right="-270"/>
        <w:rPr>
          <w:rFonts w:ascii="Palatino" w:hAnsi="Palatino"/>
        </w:rPr>
      </w:pPr>
    </w:p>
    <w:p w14:paraId="60E462BE" w14:textId="77777777" w:rsidR="007975AC" w:rsidRPr="00C51AAE" w:rsidRDefault="007975AC" w:rsidP="007975AC">
      <w:pPr>
        <w:pStyle w:val="BodyText2"/>
        <w:numPr>
          <w:ilvl w:val="0"/>
          <w:numId w:val="1"/>
        </w:numPr>
        <w:tabs>
          <w:tab w:val="left" w:pos="720"/>
        </w:tabs>
        <w:ind w:right="-270"/>
        <w:rPr>
          <w:rFonts w:ascii="Palatino" w:hAnsi="Palatino"/>
        </w:rPr>
      </w:pPr>
      <w:r w:rsidRPr="00C51AAE">
        <w:rPr>
          <w:rFonts w:ascii="Palatino" w:hAnsi="Palatino"/>
        </w:rPr>
        <w:t>If a patient threatens to harm himself/herself, I may be obligated to seek hospitalization for him/her, or to contact family members or others who can help provide protection.</w:t>
      </w:r>
    </w:p>
    <w:p w14:paraId="34ACF974" w14:textId="77777777" w:rsidR="007975AC" w:rsidRPr="00C51AAE" w:rsidRDefault="007975AC" w:rsidP="007975AC">
      <w:pPr>
        <w:pStyle w:val="BodyText2"/>
        <w:numPr>
          <w:ilvl w:val="12"/>
          <w:numId w:val="0"/>
        </w:numPr>
        <w:ind w:right="-270"/>
        <w:rPr>
          <w:rFonts w:ascii="Palatino" w:hAnsi="Palatino"/>
        </w:rPr>
      </w:pPr>
    </w:p>
    <w:p w14:paraId="6AEA963A" w14:textId="77777777" w:rsidR="007975AC" w:rsidRDefault="007975AC" w:rsidP="007975AC">
      <w:pPr>
        <w:pStyle w:val="BodyText2"/>
        <w:numPr>
          <w:ilvl w:val="0"/>
          <w:numId w:val="1"/>
        </w:numPr>
        <w:tabs>
          <w:tab w:val="left" w:pos="720"/>
        </w:tabs>
        <w:ind w:right="-270"/>
        <w:rPr>
          <w:rFonts w:ascii="Palatino" w:hAnsi="Palatino"/>
          <w:sz w:val="24"/>
        </w:rPr>
      </w:pPr>
      <w:r w:rsidRPr="00C51AAE">
        <w:rPr>
          <w:rFonts w:ascii="Palatino" w:hAnsi="Palatino"/>
        </w:rPr>
        <w:t>If a patient files a worker’s compensation claim, I must, upon appropriate request, provide appropriate information, including a copy of the patient’s record, to the patient’s employer, the insurer or the Department of Worker’s Compensation</w:t>
      </w:r>
      <w:r>
        <w:rPr>
          <w:rFonts w:ascii="Palatino" w:hAnsi="Palatino"/>
          <w:sz w:val="24"/>
        </w:rPr>
        <w:t xml:space="preserve">.  </w:t>
      </w:r>
    </w:p>
    <w:p w14:paraId="44922D06" w14:textId="77777777" w:rsidR="007975AC" w:rsidRDefault="007975AC" w:rsidP="007975AC">
      <w:pPr>
        <w:pStyle w:val="BodyText2"/>
        <w:tabs>
          <w:tab w:val="left" w:pos="720"/>
        </w:tabs>
        <w:ind w:right="-270"/>
        <w:rPr>
          <w:rFonts w:ascii="Palatino" w:hAnsi="Palatino"/>
          <w:sz w:val="24"/>
        </w:rPr>
      </w:pPr>
    </w:p>
    <w:p w14:paraId="36D6260F" w14:textId="77777777" w:rsidR="007975AC" w:rsidRPr="005F22F2" w:rsidRDefault="007975AC" w:rsidP="007975AC">
      <w:pPr>
        <w:pStyle w:val="BodyText2"/>
        <w:numPr>
          <w:ilvl w:val="12"/>
          <w:numId w:val="0"/>
        </w:numPr>
        <w:ind w:right="-270"/>
        <w:contextualSpacing/>
        <w:rPr>
          <w:rFonts w:ascii="Palatino" w:hAnsi="Palatino"/>
          <w:sz w:val="24"/>
        </w:rPr>
      </w:pPr>
      <w:r>
        <w:rPr>
          <w:rFonts w:ascii="Palatino" w:hAnsi="Palatino"/>
          <w:sz w:val="24"/>
        </w:rPr>
        <w:t xml:space="preserve">There are some situations in which I </w:t>
      </w:r>
      <w:r w:rsidRPr="001E2DB2">
        <w:rPr>
          <w:rFonts w:ascii="Palatino" w:hAnsi="Palatino"/>
          <w:b/>
          <w:sz w:val="24"/>
        </w:rPr>
        <w:t>am legally obligated to take actions</w:t>
      </w:r>
      <w:r>
        <w:rPr>
          <w:rFonts w:ascii="Palatino" w:hAnsi="Palatino"/>
          <w:sz w:val="24"/>
        </w:rPr>
        <w:t xml:space="preserve">, which I believe are </w:t>
      </w:r>
      <w:r w:rsidRPr="005F22F2">
        <w:rPr>
          <w:rFonts w:ascii="Palatino" w:hAnsi="Palatino"/>
          <w:sz w:val="24"/>
        </w:rPr>
        <w:t xml:space="preserve">necessary to attempt to protect others from harm and I may have to reveal some information about a patient’s treatment. These situations are unusual in my practice. </w:t>
      </w:r>
    </w:p>
    <w:p w14:paraId="507ECFFC" w14:textId="77777777" w:rsidR="007975AC" w:rsidRPr="005F22F2" w:rsidRDefault="007975AC" w:rsidP="007975AC">
      <w:pPr>
        <w:pStyle w:val="BodyText2"/>
        <w:numPr>
          <w:ilvl w:val="12"/>
          <w:numId w:val="0"/>
        </w:numPr>
        <w:ind w:right="-270"/>
        <w:contextualSpacing/>
        <w:rPr>
          <w:rFonts w:ascii="Palatino" w:hAnsi="Palatino"/>
          <w:sz w:val="24"/>
        </w:rPr>
      </w:pPr>
    </w:p>
    <w:p w14:paraId="2BFDDBC7" w14:textId="77777777" w:rsidR="007975AC" w:rsidRPr="002324A6" w:rsidRDefault="007975AC" w:rsidP="002324A6">
      <w:pPr>
        <w:pStyle w:val="ListParagraph"/>
        <w:widowControl w:val="0"/>
        <w:numPr>
          <w:ilvl w:val="0"/>
          <w:numId w:val="4"/>
        </w:numPr>
        <w:autoSpaceDE w:val="0"/>
        <w:autoSpaceDN w:val="0"/>
        <w:adjustRightInd w:val="0"/>
        <w:rPr>
          <w:rFonts w:ascii="Palatino" w:hAnsi="Palatino"/>
          <w:sz w:val="22"/>
        </w:rPr>
      </w:pPr>
      <w:r w:rsidRPr="002324A6">
        <w:rPr>
          <w:rFonts w:ascii="Palatino" w:hAnsi="Palatino"/>
          <w:sz w:val="22"/>
        </w:rPr>
        <w:t xml:space="preserve">If I have knowledge of a child under 18 or I reasonably suspect that a child under 18 that I have observed has been the victim of child abuse or neglect, the law requires that I file a report with the appropriate governmental agency, usually the county welfare department. I also may make a report if I know or reasonably suspect that mental suffering has been inflicted upon a child or that his or her emotional </w:t>
      </w:r>
      <w:proofErr w:type="spellStart"/>
      <w:r w:rsidRPr="002324A6">
        <w:rPr>
          <w:rFonts w:ascii="Palatino" w:hAnsi="Palatino"/>
          <w:sz w:val="22"/>
        </w:rPr>
        <w:t>well being</w:t>
      </w:r>
      <w:proofErr w:type="spellEnd"/>
      <w:r w:rsidRPr="002324A6">
        <w:rPr>
          <w:rFonts w:ascii="Palatino" w:hAnsi="Palatino"/>
          <w:sz w:val="22"/>
        </w:rPr>
        <w:t xml:space="preserve"> is endangered in any other way (other than physical or sexual abuse, or neglect). Once such a report is filed, I may be required to provide additional information.</w:t>
      </w:r>
      <w:r w:rsidR="006C5E31" w:rsidRPr="002324A6">
        <w:rPr>
          <w:rFonts w:ascii="Palatino" w:hAnsi="Palatino"/>
          <w:sz w:val="22"/>
        </w:rPr>
        <w:t xml:space="preserve"> If you tell me that you have </w:t>
      </w:r>
      <w:r w:rsidR="002324A6" w:rsidRPr="002324A6">
        <w:rPr>
          <w:rFonts w:ascii="Palatino" w:hAnsi="Palatino" w:cs="Helvetica"/>
          <w:sz w:val="22"/>
          <w:szCs w:val="26"/>
        </w:rPr>
        <w:t xml:space="preserve">accessed, streamed, or downloaded material </w:t>
      </w:r>
      <w:r w:rsidR="002324A6">
        <w:rPr>
          <w:rFonts w:ascii="Palatino" w:hAnsi="Palatino" w:cs="Helvetica"/>
          <w:sz w:val="22"/>
          <w:szCs w:val="26"/>
        </w:rPr>
        <w:t>in any medium in which</w:t>
      </w:r>
      <w:r w:rsidR="002324A6" w:rsidRPr="002324A6">
        <w:rPr>
          <w:rFonts w:ascii="Palatino" w:hAnsi="Palatino" w:cs="Helvetica"/>
          <w:sz w:val="22"/>
          <w:szCs w:val="26"/>
        </w:rPr>
        <w:t xml:space="preserve"> a child is engaged in an</w:t>
      </w:r>
      <w:r w:rsidR="007E5095">
        <w:rPr>
          <w:rFonts w:ascii="Palatino" w:hAnsi="Palatino" w:cs="Helvetica"/>
          <w:sz w:val="22"/>
          <w:szCs w:val="26"/>
        </w:rPr>
        <w:t xml:space="preserve"> </w:t>
      </w:r>
      <w:r w:rsidR="002324A6" w:rsidRPr="002324A6">
        <w:rPr>
          <w:rFonts w:ascii="Palatino" w:hAnsi="Palatino" w:cs="Helvetica"/>
          <w:sz w:val="22"/>
          <w:szCs w:val="26"/>
        </w:rPr>
        <w:t>obscene sexual act</w:t>
      </w:r>
      <w:r w:rsidR="006C5E31" w:rsidRPr="002324A6">
        <w:rPr>
          <w:rFonts w:ascii="Palatino" w:hAnsi="Palatino"/>
          <w:sz w:val="22"/>
        </w:rPr>
        <w:t>, I am mandated to report that.</w:t>
      </w:r>
    </w:p>
    <w:p w14:paraId="44E523FB" w14:textId="77777777" w:rsidR="007975AC" w:rsidRPr="002324A6" w:rsidRDefault="007975AC" w:rsidP="007975AC">
      <w:pPr>
        <w:pStyle w:val="BodyText2"/>
        <w:numPr>
          <w:ilvl w:val="12"/>
          <w:numId w:val="0"/>
        </w:numPr>
        <w:tabs>
          <w:tab w:val="left" w:pos="720"/>
        </w:tabs>
        <w:ind w:left="720" w:hanging="360"/>
        <w:contextualSpacing/>
        <w:rPr>
          <w:rFonts w:ascii="Palatino" w:hAnsi="Palatino"/>
        </w:rPr>
      </w:pPr>
    </w:p>
    <w:p w14:paraId="25A220FD" w14:textId="77777777" w:rsidR="007975AC" w:rsidRPr="00C51AAE" w:rsidRDefault="007975AC" w:rsidP="007975AC">
      <w:pPr>
        <w:pStyle w:val="BodyText2"/>
        <w:numPr>
          <w:ilvl w:val="0"/>
          <w:numId w:val="3"/>
        </w:numPr>
        <w:tabs>
          <w:tab w:val="left" w:pos="720"/>
        </w:tabs>
        <w:ind w:left="720" w:hanging="360"/>
        <w:contextualSpacing/>
        <w:rPr>
          <w:rFonts w:ascii="Palatino" w:hAnsi="Palatino"/>
        </w:rPr>
      </w:pPr>
      <w:r w:rsidRPr="002324A6">
        <w:rPr>
          <w:rFonts w:ascii="Palatino" w:hAnsi="Palatino"/>
        </w:rPr>
        <w:lastRenderedPageBreak/>
        <w:t>If I observe or have knowledge of an incident that reasonably appears to be physical abuse, abandonment, abduction, isolation, financial abuse or neglect of an elder or dependent adult, or if an elder or dependent adult credibly reports that he or she has experienced behavior including an act or omission constituting physical abuse, abandonment, abduction, isolation, financial abuse, or neglect, or reasonably suspects that abuse, the law</w:t>
      </w:r>
      <w:r w:rsidRPr="00C51AAE">
        <w:rPr>
          <w:rFonts w:ascii="Palatino" w:hAnsi="Palatino"/>
        </w:rPr>
        <w:t xml:space="preserve"> requires that I report to the appropriate government agency.  Once such a report is filed, I may be required to provide additional information.</w:t>
      </w:r>
    </w:p>
    <w:p w14:paraId="57D8445A" w14:textId="77777777" w:rsidR="007975AC" w:rsidRPr="00C51AAE" w:rsidRDefault="007975AC" w:rsidP="007975AC">
      <w:pPr>
        <w:pStyle w:val="BodyText2"/>
        <w:numPr>
          <w:ilvl w:val="12"/>
          <w:numId w:val="0"/>
        </w:numPr>
        <w:tabs>
          <w:tab w:val="left" w:pos="720"/>
        </w:tabs>
        <w:ind w:left="720" w:hanging="360"/>
        <w:contextualSpacing/>
        <w:rPr>
          <w:rFonts w:ascii="Palatino" w:hAnsi="Palatino"/>
        </w:rPr>
      </w:pPr>
    </w:p>
    <w:p w14:paraId="1EC3249D" w14:textId="77777777" w:rsidR="007975AC" w:rsidRPr="00C51AAE" w:rsidRDefault="007975AC" w:rsidP="007975AC">
      <w:pPr>
        <w:pStyle w:val="BodyText2"/>
        <w:numPr>
          <w:ilvl w:val="0"/>
          <w:numId w:val="3"/>
        </w:numPr>
        <w:tabs>
          <w:tab w:val="left" w:pos="720"/>
        </w:tabs>
        <w:ind w:left="720" w:hanging="360"/>
        <w:contextualSpacing/>
        <w:rPr>
          <w:rFonts w:ascii="Palatino" w:hAnsi="Palatino"/>
        </w:rPr>
      </w:pPr>
      <w:r w:rsidRPr="00C51AAE">
        <w:rPr>
          <w:rFonts w:ascii="Palatino" w:hAnsi="Palatino"/>
        </w:rPr>
        <w:t xml:space="preserve">If a patient or a patient's family member communicate that the patient poses a serious threat of physical violence against an identifiable victim, I must take protective actions, including notifying the potential victim and contacting the police. I may also seek hospitalization of the </w:t>
      </w:r>
      <w:proofErr w:type="gramStart"/>
      <w:r w:rsidRPr="00C51AAE">
        <w:rPr>
          <w:rFonts w:ascii="Palatino" w:hAnsi="Palatino"/>
        </w:rPr>
        <w:t>patient, or</w:t>
      </w:r>
      <w:proofErr w:type="gramEnd"/>
      <w:r w:rsidRPr="00C51AAE">
        <w:rPr>
          <w:rFonts w:ascii="Palatino" w:hAnsi="Palatino"/>
        </w:rPr>
        <w:t xml:space="preserve"> contact others who can assist in protecting the victim.</w:t>
      </w:r>
    </w:p>
    <w:p w14:paraId="3F604E70" w14:textId="77777777" w:rsidR="007975AC" w:rsidRPr="005F22F2" w:rsidRDefault="007975AC" w:rsidP="007975AC">
      <w:pPr>
        <w:pStyle w:val="BodyText2"/>
        <w:numPr>
          <w:ilvl w:val="12"/>
          <w:numId w:val="0"/>
        </w:numPr>
        <w:tabs>
          <w:tab w:val="left" w:pos="720"/>
        </w:tabs>
        <w:ind w:left="720" w:hanging="360"/>
        <w:contextualSpacing/>
        <w:rPr>
          <w:rFonts w:ascii="Palatino" w:hAnsi="Palatino"/>
          <w:sz w:val="24"/>
        </w:rPr>
      </w:pPr>
    </w:p>
    <w:p w14:paraId="6CADE963" w14:textId="77777777" w:rsidR="007975AC" w:rsidRPr="00C51AAE" w:rsidRDefault="007975AC" w:rsidP="007975AC">
      <w:pPr>
        <w:pStyle w:val="BodyText2"/>
        <w:numPr>
          <w:ilvl w:val="0"/>
          <w:numId w:val="3"/>
        </w:numPr>
        <w:tabs>
          <w:tab w:val="left" w:pos="720"/>
        </w:tabs>
        <w:ind w:left="720" w:hanging="360"/>
        <w:contextualSpacing/>
        <w:rPr>
          <w:rFonts w:ascii="Palatino" w:hAnsi="Palatino"/>
        </w:rPr>
      </w:pPr>
      <w:r w:rsidRPr="00C51AAE">
        <w:rPr>
          <w:rFonts w:ascii="Palatino" w:hAnsi="Palatino"/>
        </w:rPr>
        <w:t>If I have reasonable cause to believe that the patient is in such mental or emotional condition as to be dangerous to him or herself, I may be obligated to take protective action, including seeking hospitalization or contacting family members or others who can help provide protection.</w:t>
      </w:r>
    </w:p>
    <w:p w14:paraId="66DF7ED6" w14:textId="77777777" w:rsidR="007975AC" w:rsidRDefault="007975AC" w:rsidP="007975AC">
      <w:pPr>
        <w:pStyle w:val="BodyText2"/>
        <w:ind w:right="-270"/>
        <w:rPr>
          <w:rFonts w:ascii="Palatino" w:hAnsi="Palatino"/>
          <w:sz w:val="24"/>
        </w:rPr>
      </w:pPr>
    </w:p>
    <w:p w14:paraId="2711CBF5" w14:textId="77777777" w:rsidR="007975AC" w:rsidRDefault="007975AC" w:rsidP="007975AC">
      <w:pPr>
        <w:pStyle w:val="BodyText2"/>
        <w:ind w:right="-270"/>
        <w:rPr>
          <w:rFonts w:ascii="Palatino" w:hAnsi="Palatino"/>
          <w:sz w:val="24"/>
        </w:rPr>
      </w:pPr>
      <w:r>
        <w:rPr>
          <w:rFonts w:ascii="Palatino" w:hAnsi="Palatino"/>
          <w:sz w:val="24"/>
        </w:rPr>
        <w:t>If such a situation arises, I will make every effort to fully discuss it with you before taking any action and I will limit my disclosure to what is necessary.</w:t>
      </w:r>
      <w:r>
        <w:rPr>
          <w:rFonts w:ascii="Palatino" w:hAnsi="Palatino"/>
          <w:sz w:val="24"/>
        </w:rPr>
        <w:tab/>
      </w:r>
    </w:p>
    <w:p w14:paraId="70CA4546" w14:textId="77777777" w:rsidR="007975AC" w:rsidRDefault="007975AC" w:rsidP="007975AC">
      <w:pPr>
        <w:pStyle w:val="BodyText2"/>
        <w:ind w:right="-270"/>
        <w:rPr>
          <w:rFonts w:ascii="Palatino" w:hAnsi="Palatino"/>
          <w:sz w:val="24"/>
        </w:rPr>
      </w:pPr>
      <w:r>
        <w:rPr>
          <w:rFonts w:ascii="Palatino" w:hAnsi="Palatino"/>
          <w:sz w:val="24"/>
        </w:rPr>
        <w:tab/>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14:paraId="1AD09561" w14:textId="77777777" w:rsidR="007975AC" w:rsidRDefault="007975AC" w:rsidP="007975AC">
      <w:pPr>
        <w:pStyle w:val="BodyText2"/>
        <w:ind w:right="-270"/>
        <w:rPr>
          <w:rFonts w:ascii="Palatino" w:hAnsi="Palatino"/>
          <w:sz w:val="24"/>
        </w:rPr>
      </w:pPr>
    </w:p>
    <w:p w14:paraId="4EFF62F5" w14:textId="77777777" w:rsidR="007975AC" w:rsidRDefault="007975AC" w:rsidP="007975AC">
      <w:pPr>
        <w:pStyle w:val="Heading2"/>
        <w:ind w:right="-270"/>
        <w:jc w:val="both"/>
        <w:rPr>
          <w:rFonts w:ascii="Palatino" w:hAnsi="Palatino"/>
          <w:sz w:val="24"/>
        </w:rPr>
      </w:pPr>
      <w:r>
        <w:rPr>
          <w:rFonts w:ascii="Palatino" w:hAnsi="Palatino"/>
          <w:sz w:val="24"/>
        </w:rPr>
        <w:t>PROFESSIONAL RECORDS</w:t>
      </w:r>
    </w:p>
    <w:p w14:paraId="36843E1A" w14:textId="77777777" w:rsidR="007975AC" w:rsidRDefault="007975AC" w:rsidP="007975AC">
      <w:pPr>
        <w:ind w:right="-270"/>
        <w:jc w:val="both"/>
        <w:rPr>
          <w:rFonts w:ascii="Palatino" w:hAnsi="Palatino"/>
        </w:rPr>
      </w:pPr>
      <w:r>
        <w:rPr>
          <w:rFonts w:ascii="Palatino" w:hAnsi="Palatino"/>
        </w:rPr>
        <w:t xml:space="preserve">You should be aware that, pursuant to HIPAA, I keep Protected Health Information, which constitutes your Clinical Record. It includes information about your reasons for seeking therapy, a description of the ways in which your problem impacts on your life, your diagnosis, the goals that we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You may examine and/or receive a copy of your Clinical Record if you request it in writing unless I believe that access would endanger you. In those situations, you have a right to a summary and to have your record sent to another mental health provider or your attorney. Because these are professional records, they can be misinterpreted and/or upsetting to untrained readers. For this reason, I recommend that you initially review them in my </w:t>
      </w:r>
      <w:proofErr w:type="gramStart"/>
      <w:r>
        <w:rPr>
          <w:rFonts w:ascii="Palatino" w:hAnsi="Palatino"/>
        </w:rPr>
        <w:t>presence, or</w:t>
      </w:r>
      <w:proofErr w:type="gramEnd"/>
      <w:r>
        <w:rPr>
          <w:rFonts w:ascii="Palatino" w:hAnsi="Palatino"/>
        </w:rPr>
        <w:t xml:space="preserve"> have them forwarded to another mental health professional so you can discuss the contents. In most situations, I am allowed to charge a fee for copying and certain other expenses.  The exceptions to this policy are contained in the attached Notice Form.  If I refuse your request for access to your records, you have a right of review, which I will discuss with you upon your request.</w:t>
      </w:r>
      <w:r>
        <w:rPr>
          <w:rFonts w:ascii="Palatino" w:hAnsi="Palatino"/>
        </w:rPr>
        <w:tab/>
        <w:t xml:space="preserve"> </w:t>
      </w:r>
    </w:p>
    <w:p w14:paraId="0A4F30E8" w14:textId="77777777" w:rsidR="007975AC" w:rsidRDefault="007975AC" w:rsidP="007975AC">
      <w:pPr>
        <w:ind w:right="-270"/>
        <w:jc w:val="both"/>
        <w:rPr>
          <w:rFonts w:ascii="Palatino" w:hAnsi="Palatino"/>
        </w:rPr>
      </w:pPr>
    </w:p>
    <w:p w14:paraId="1B13F65F" w14:textId="77777777" w:rsidR="007975AC" w:rsidRDefault="007975AC" w:rsidP="007975AC">
      <w:pPr>
        <w:pStyle w:val="BodyText2"/>
        <w:ind w:right="-270"/>
        <w:rPr>
          <w:rFonts w:ascii="Palatino" w:hAnsi="Palatino"/>
          <w:b/>
          <w:sz w:val="24"/>
        </w:rPr>
      </w:pPr>
      <w:r>
        <w:rPr>
          <w:rFonts w:ascii="Palatino" w:hAnsi="Palatino"/>
          <w:b/>
          <w:sz w:val="24"/>
        </w:rPr>
        <w:t>PATIENT RIGHTS</w:t>
      </w:r>
    </w:p>
    <w:p w14:paraId="67DF55EE" w14:textId="77777777" w:rsidR="007975AC" w:rsidRPr="003336BC" w:rsidRDefault="007975AC" w:rsidP="007975AC">
      <w:pPr>
        <w:pStyle w:val="Heading2"/>
        <w:ind w:right="-270"/>
        <w:jc w:val="both"/>
        <w:rPr>
          <w:rFonts w:ascii="Palatino" w:hAnsi="Palatino"/>
          <w:b w:val="0"/>
          <w:sz w:val="24"/>
        </w:rPr>
      </w:pPr>
      <w:r>
        <w:rPr>
          <w:rFonts w:ascii="Palatino" w:hAnsi="Palatino"/>
          <w:b w:val="0"/>
          <w:sz w:val="24"/>
        </w:rPr>
        <w:t xml:space="preserve">HIPAA provides you with several new or expanded rights with regard to your Clinical Record and disclosures of protected health information. These rights include requesting that I amend your record; requesting restrictions on what information from your Clinical Record is disclosed to others; requesting an accounting of most disclosures of protected health </w:t>
      </w:r>
      <w:r>
        <w:rPr>
          <w:rFonts w:ascii="Palatino" w:hAnsi="Palatino"/>
          <w:b w:val="0"/>
          <w:sz w:val="24"/>
        </w:rPr>
        <w:lastRenderedPageBreak/>
        <w:t xml:space="preserve">information that you have neither consented to nor authorized; determining the location to which protected information disclosures are sent; having any complaints you make about my policies and procedures recorded in your records; and the right to a paper copy of </w:t>
      </w:r>
      <w:r w:rsidRPr="003336BC">
        <w:rPr>
          <w:rFonts w:ascii="Palatino" w:hAnsi="Palatino"/>
          <w:b w:val="0"/>
          <w:sz w:val="24"/>
        </w:rPr>
        <w:t>this Agreement, the attached Notice form, and my privacy policies and procedures. I am happy to discuss any of these rights with you.</w:t>
      </w:r>
    </w:p>
    <w:p w14:paraId="7DF066DF" w14:textId="77777777" w:rsidR="007975AC" w:rsidRPr="003336BC" w:rsidRDefault="007975AC" w:rsidP="007975AC">
      <w:pPr>
        <w:pStyle w:val="Heading2"/>
        <w:ind w:right="-270"/>
        <w:jc w:val="both"/>
        <w:rPr>
          <w:rFonts w:ascii="Palatino" w:hAnsi="Palatino"/>
          <w:sz w:val="24"/>
        </w:rPr>
      </w:pPr>
    </w:p>
    <w:p w14:paraId="0AA769EF" w14:textId="77777777" w:rsidR="007975AC" w:rsidRDefault="007975AC" w:rsidP="007975AC">
      <w:pPr>
        <w:pStyle w:val="Heading2"/>
        <w:ind w:right="-270"/>
        <w:jc w:val="both"/>
        <w:rPr>
          <w:rFonts w:ascii="Palatino" w:hAnsi="Palatino"/>
          <w:sz w:val="24"/>
        </w:rPr>
      </w:pPr>
      <w:r w:rsidRPr="003336BC">
        <w:rPr>
          <w:rFonts w:ascii="Palatino" w:hAnsi="Palatino"/>
          <w:sz w:val="24"/>
        </w:rPr>
        <w:t>MINORS &amp; PARENTS</w:t>
      </w:r>
    </w:p>
    <w:p w14:paraId="53979F1C" w14:textId="77777777" w:rsidR="007975AC" w:rsidRPr="003336BC" w:rsidRDefault="007975AC" w:rsidP="007975AC">
      <w:pPr>
        <w:pStyle w:val="Heading2"/>
        <w:ind w:right="-270"/>
        <w:jc w:val="both"/>
        <w:rPr>
          <w:rFonts w:ascii="Palatino" w:hAnsi="Palatino"/>
          <w:b w:val="0"/>
          <w:sz w:val="24"/>
        </w:rPr>
      </w:pPr>
      <w:r w:rsidRPr="003336BC">
        <w:rPr>
          <w:rFonts w:ascii="Palatino" w:hAnsi="Palatino"/>
          <w:b w:val="0"/>
          <w:sz w:val="24"/>
        </w:rPr>
        <w:t xml:space="preserve">Patients between 12 and 18 years of age who are not emancipated may consent to psychological services subject to the involvement of their parents or guardian </w:t>
      </w:r>
      <w:r w:rsidRPr="003336BC">
        <w:rPr>
          <w:rFonts w:ascii="Palatino" w:hAnsi="Palatino"/>
          <w:b w:val="0"/>
          <w:sz w:val="24"/>
          <w:u w:val="single"/>
        </w:rPr>
        <w:t>unless</w:t>
      </w:r>
      <w:r w:rsidRPr="003336BC">
        <w:rPr>
          <w:rFonts w:ascii="Palatino" w:hAnsi="Palatino"/>
          <w:b w:val="0"/>
          <w:sz w:val="24"/>
        </w:rPr>
        <w:t xml:space="preserve"> the psychologist determines that their involvement would be inappropriate.  </w:t>
      </w:r>
      <w:proofErr w:type="gramStart"/>
      <w:r w:rsidRPr="003336BC">
        <w:rPr>
          <w:rFonts w:ascii="Palatino" w:hAnsi="Palatino"/>
          <w:b w:val="0"/>
          <w:sz w:val="24"/>
        </w:rPr>
        <w:t>Specifically</w:t>
      </w:r>
      <w:proofErr w:type="gramEnd"/>
      <w:r w:rsidRPr="003336BC">
        <w:rPr>
          <w:rFonts w:ascii="Palatino" w:hAnsi="Palatino"/>
          <w:b w:val="0"/>
          <w:sz w:val="24"/>
        </w:rPr>
        <w:t xml:space="preserve"> a patient over age 12 may consent to psychological services if he or she is mature enough to participate intelligently in such services, </w:t>
      </w:r>
      <w:r w:rsidRPr="003336BC">
        <w:rPr>
          <w:rFonts w:ascii="Palatino" w:hAnsi="Palatino"/>
          <w:b w:val="0"/>
          <w:sz w:val="24"/>
          <w:u w:val="single"/>
        </w:rPr>
        <w:t>and</w:t>
      </w:r>
      <w:r w:rsidRPr="003336BC">
        <w:rPr>
          <w:rFonts w:ascii="Palatino" w:hAnsi="Palatino"/>
          <w:b w:val="0"/>
          <w:sz w:val="24"/>
        </w:rPr>
        <w:t xml:space="preserve"> the minor patient either would present a danger of serious physical or mental harm to him or herself or others without treatment, </w:t>
      </w:r>
      <w:r w:rsidRPr="003336BC">
        <w:rPr>
          <w:rFonts w:ascii="Palatino" w:hAnsi="Palatino"/>
          <w:b w:val="0"/>
          <w:sz w:val="24"/>
          <w:u w:val="single"/>
        </w:rPr>
        <w:t>or</w:t>
      </w:r>
      <w:r w:rsidRPr="003336BC">
        <w:rPr>
          <w:rFonts w:ascii="Palatino" w:hAnsi="Palatino"/>
          <w:b w:val="0"/>
          <w:sz w:val="24"/>
        </w:rPr>
        <w:t xml:space="preserve"> is the alleged victim of incest or child abuse.  In addition, patients over age 12 may consent to alcohol and drug treatment in some circumstances.  In cases where the parent or guardian has sought medical care and counseling for the minor child’s drug or alcohol related problem, I am required to disclose such information to the parents or guardian even if the minor patient does not consent to such disclosure. Unemancipated patients under 18 years of age and their parents should be aware that the law may allow parents to examine their child’s treatment records unless I determine that access would have a detrimental effect on my professional relationship with the patient, or to his/her physical safety or psychological well-being.</w:t>
      </w:r>
      <w:r w:rsidRPr="003336BC">
        <w:rPr>
          <w:rFonts w:ascii="Palatino" w:hAnsi="Palatino"/>
          <w:b w:val="0"/>
          <w:i/>
          <w:sz w:val="24"/>
        </w:rPr>
        <w:t xml:space="preserve"> </w:t>
      </w:r>
      <w:r w:rsidRPr="003336BC">
        <w:rPr>
          <w:rFonts w:ascii="Palatino" w:hAnsi="Palatino"/>
          <w:b w:val="0"/>
          <w:sz w:val="24"/>
        </w:rPr>
        <w:t xml:space="preserve"> Because privacy in psychotherapy is often crucial to successful progress, particularly with teenagers, and parental involvement, is also essential, it is usually my policy to request an agr</w:t>
      </w:r>
      <w:r>
        <w:rPr>
          <w:rFonts w:ascii="Palatino" w:hAnsi="Palatino"/>
          <w:b w:val="0"/>
          <w:sz w:val="24"/>
        </w:rPr>
        <w:t>eement with minors</w:t>
      </w:r>
      <w:r w:rsidRPr="003336BC">
        <w:rPr>
          <w:rFonts w:ascii="Palatino" w:hAnsi="Palatino"/>
          <w:b w:val="0"/>
          <w:sz w:val="24"/>
        </w:rPr>
        <w:t xml:space="preserve"> and their parents about access to information. This agreement provides that during treatment, I will provide parents with only with general information about the progress of the treatment, and the patient’s attendance at scheduled sessions. I will also provide parents with a summary of their child’s treatment when it is complete.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  </w:t>
      </w:r>
    </w:p>
    <w:p w14:paraId="7ABFD23B" w14:textId="77777777" w:rsidR="007975AC" w:rsidRPr="003336BC" w:rsidRDefault="007975AC" w:rsidP="007975AC">
      <w:pPr>
        <w:ind w:right="-270"/>
        <w:rPr>
          <w:rFonts w:ascii="Palatino" w:hAnsi="Palatino"/>
        </w:rPr>
      </w:pPr>
    </w:p>
    <w:p w14:paraId="2BF11234" w14:textId="77777777" w:rsidR="007975AC" w:rsidRPr="003336BC" w:rsidRDefault="007975AC" w:rsidP="007975AC">
      <w:pPr>
        <w:pStyle w:val="Heading1"/>
        <w:ind w:right="-270"/>
        <w:rPr>
          <w:rFonts w:ascii="Palatino" w:hAnsi="Palatino"/>
          <w:sz w:val="24"/>
        </w:rPr>
      </w:pPr>
      <w:r w:rsidRPr="003336BC">
        <w:rPr>
          <w:rFonts w:ascii="Palatino" w:hAnsi="Palatino"/>
          <w:sz w:val="24"/>
        </w:rPr>
        <w:t>BILLING AND PAYMENTS</w:t>
      </w:r>
    </w:p>
    <w:p w14:paraId="5A54169A" w14:textId="3E438850" w:rsidR="007975AC" w:rsidRDefault="007975AC" w:rsidP="007975AC">
      <w:pPr>
        <w:ind w:right="-270"/>
        <w:jc w:val="both"/>
        <w:rPr>
          <w:rFonts w:ascii="Palatino" w:hAnsi="Palatino"/>
        </w:rPr>
      </w:pPr>
      <w:r w:rsidRPr="003336BC">
        <w:rPr>
          <w:rFonts w:ascii="Palatino" w:hAnsi="Palatino"/>
        </w:rPr>
        <w:t>You will be expected to pay</w:t>
      </w:r>
      <w:r w:rsidR="006510D9">
        <w:rPr>
          <w:rFonts w:ascii="Palatino" w:hAnsi="Palatino"/>
        </w:rPr>
        <w:t xml:space="preserve"> electronically</w:t>
      </w:r>
      <w:r w:rsidRPr="003336BC">
        <w:rPr>
          <w:rFonts w:ascii="Palatino" w:hAnsi="Palatino"/>
        </w:rPr>
        <w:t xml:space="preserve"> for each session at the time it is </w:t>
      </w:r>
      <w:proofErr w:type="gramStart"/>
      <w:r w:rsidRPr="003336BC">
        <w:rPr>
          <w:rFonts w:ascii="Palatino" w:hAnsi="Palatino"/>
        </w:rPr>
        <w:t>held, unless</w:t>
      </w:r>
      <w:proofErr w:type="gramEnd"/>
      <w:r w:rsidRPr="003336BC">
        <w:rPr>
          <w:rFonts w:ascii="Palatino" w:hAnsi="Palatino"/>
        </w:rPr>
        <w:t xml:space="preserve"> we agree otherwise. I will provide you with a receipt for your payment, which you</w:t>
      </w:r>
      <w:r>
        <w:rPr>
          <w:rFonts w:ascii="Palatino" w:hAnsi="Palatino"/>
        </w:rPr>
        <w:t xml:space="preserve"> may submit to your insurance company for reimbursement. Payment schedules for other professional services will be agreed to when they are requested.</w:t>
      </w:r>
    </w:p>
    <w:p w14:paraId="66F3F73F" w14:textId="77777777" w:rsidR="007975AC" w:rsidRDefault="007975AC" w:rsidP="007975AC">
      <w:pPr>
        <w:ind w:right="-270"/>
        <w:jc w:val="both"/>
        <w:rPr>
          <w:rFonts w:ascii="Palatino" w:hAnsi="Palatino"/>
        </w:rPr>
      </w:pPr>
      <w:r>
        <w:rPr>
          <w:rFonts w:ascii="Palatino" w:hAnsi="Palatino"/>
        </w:rPr>
        <w:tab/>
        <w:t>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its costs will be included in the claim.</w:t>
      </w:r>
    </w:p>
    <w:p w14:paraId="38611BE8" w14:textId="77777777" w:rsidR="007975AC" w:rsidRDefault="007975AC" w:rsidP="007975AC">
      <w:pPr>
        <w:ind w:right="-270"/>
        <w:jc w:val="both"/>
        <w:rPr>
          <w:rFonts w:ascii="Palatino" w:hAnsi="Palatino"/>
        </w:rPr>
      </w:pPr>
    </w:p>
    <w:p w14:paraId="00785BF7" w14:textId="77777777" w:rsidR="007975AC" w:rsidRDefault="007975AC" w:rsidP="007975AC">
      <w:pPr>
        <w:pStyle w:val="Heading1"/>
        <w:ind w:right="-270"/>
        <w:rPr>
          <w:rFonts w:ascii="Palatino" w:hAnsi="Palatino"/>
          <w:sz w:val="24"/>
        </w:rPr>
      </w:pPr>
      <w:r>
        <w:rPr>
          <w:rFonts w:ascii="Palatino" w:hAnsi="Palatino"/>
          <w:sz w:val="24"/>
        </w:rPr>
        <w:t>INSURANCE REIMBURSEMENT</w:t>
      </w:r>
    </w:p>
    <w:p w14:paraId="246CCD8D" w14:textId="77777777" w:rsidR="007975AC" w:rsidRDefault="007975AC" w:rsidP="007975AC">
      <w:pPr>
        <w:ind w:right="-270"/>
        <w:jc w:val="both"/>
        <w:rPr>
          <w:rFonts w:ascii="Palatino" w:hAnsi="Palatino"/>
        </w:rPr>
      </w:pPr>
      <w:r>
        <w:rPr>
          <w:rFonts w:ascii="Palatino" w:hAnsi="Palatino"/>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w:t>
      </w:r>
      <w:r>
        <w:rPr>
          <w:rFonts w:ascii="Palatino" w:hAnsi="Palatino"/>
        </w:rPr>
        <w:lastRenderedPageBreak/>
        <w:t xml:space="preserve">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14:paraId="7D166440" w14:textId="77777777" w:rsidR="007975AC" w:rsidRDefault="007975AC" w:rsidP="007975AC">
      <w:pPr>
        <w:pStyle w:val="BodyText2"/>
        <w:ind w:right="-270"/>
        <w:rPr>
          <w:rFonts w:ascii="Palatino" w:hAnsi="Palatino"/>
          <w:sz w:val="24"/>
        </w:rPr>
      </w:pPr>
      <w:r>
        <w:rPr>
          <w:rFonts w:ascii="Palatino" w:hAnsi="Palatino"/>
        </w:rPr>
        <w:tab/>
      </w:r>
      <w:r>
        <w:rPr>
          <w:rFonts w:ascii="Palatino" w:hAnsi="Palatino"/>
          <w:sz w:val="24"/>
        </w:rP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call the company on your behalf. </w:t>
      </w:r>
    </w:p>
    <w:p w14:paraId="5F10E246" w14:textId="77777777" w:rsidR="007975AC" w:rsidRDefault="007975AC" w:rsidP="007975AC">
      <w:pPr>
        <w:ind w:right="-270"/>
        <w:jc w:val="both"/>
        <w:rPr>
          <w:rFonts w:ascii="Palatino" w:hAnsi="Palatino"/>
        </w:rPr>
      </w:pPr>
      <w:r>
        <w:rPr>
          <w:rFonts w:ascii="Palatino" w:hAnsi="Palatino"/>
        </w:rPr>
        <w:tab/>
        <w:t xml:space="preserve">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For you to obtain continued reimbursement, it may be necessary to seek approval for more sessions after a certain number of sessions. While much can be accomplished in short-term therapy, some patients feel that they need more services after insurance benefits end. </w:t>
      </w:r>
    </w:p>
    <w:p w14:paraId="25C572C5" w14:textId="77777777" w:rsidR="007975AC" w:rsidRDefault="007975AC" w:rsidP="007975AC">
      <w:pPr>
        <w:pStyle w:val="BodyText2"/>
        <w:ind w:right="-270"/>
        <w:rPr>
          <w:rFonts w:ascii="Palatino" w:hAnsi="Palatino"/>
          <w:sz w:val="24"/>
        </w:rPr>
      </w:pPr>
      <w:r>
        <w:rPr>
          <w:rFonts w:ascii="Palatino" w:hAnsi="Palatino"/>
        </w:rPr>
        <w:tab/>
      </w:r>
      <w:r>
        <w:rPr>
          <w:rFonts w:ascii="Palatino" w:hAnsi="Palatino"/>
          <w:sz w:val="24"/>
        </w:rPr>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w:t>
      </w:r>
    </w:p>
    <w:p w14:paraId="22D0B327" w14:textId="77777777" w:rsidR="007975AC" w:rsidRDefault="007975AC" w:rsidP="007975AC">
      <w:pPr>
        <w:ind w:right="-270"/>
        <w:jc w:val="both"/>
        <w:rPr>
          <w:rFonts w:ascii="Palatino" w:hAnsi="Palatino"/>
        </w:rPr>
      </w:pPr>
      <w:r>
        <w:rPr>
          <w:rFonts w:ascii="Palatino" w:hAnsi="Palatino"/>
        </w:rPr>
        <w:tab/>
        <w:t xml:space="preserve">Once we have all of the information about your insurance coverage, we will discuss what we can expect to accomplish with the benefits that are available and what will happen if they run out before you feel ready to end your sessions. It is important to remember that you have the right to pay for my services yourself to avoid the problems described above, though your particular insurance plan may not reimburse you for it. </w:t>
      </w:r>
    </w:p>
    <w:p w14:paraId="3B75B2DD" w14:textId="0F3557EC" w:rsidR="007975AC" w:rsidRPr="006E3851" w:rsidRDefault="007975AC" w:rsidP="007975AC">
      <w:pPr>
        <w:ind w:right="-270"/>
        <w:jc w:val="both"/>
        <w:rPr>
          <w:rFonts w:ascii="Palatino" w:hAnsi="Palatino"/>
        </w:rPr>
      </w:pPr>
      <w:r>
        <w:br w:type="page"/>
      </w:r>
      <w:r>
        <w:rPr>
          <w:b/>
        </w:rPr>
        <w:lastRenderedPageBreak/>
        <w:t>Signature Page</w:t>
      </w:r>
    </w:p>
    <w:p w14:paraId="2D5B9E01" w14:textId="77777777" w:rsidR="007975AC" w:rsidRDefault="007975AC" w:rsidP="007975AC">
      <w:pPr>
        <w:spacing w:line="360" w:lineRule="auto"/>
        <w:ind w:right="-270" w:firstLine="720"/>
        <w:rPr>
          <w:b/>
        </w:rPr>
      </w:pPr>
    </w:p>
    <w:p w14:paraId="4D42330A" w14:textId="77777777" w:rsidR="007975AC" w:rsidRDefault="007975AC" w:rsidP="007975AC">
      <w:pPr>
        <w:spacing w:line="360" w:lineRule="auto"/>
        <w:ind w:right="-270" w:firstLine="720"/>
      </w:pPr>
    </w:p>
    <w:p w14:paraId="7FACD322" w14:textId="77777777" w:rsidR="007975AC" w:rsidRDefault="007975AC" w:rsidP="007975AC">
      <w:pPr>
        <w:spacing w:line="360" w:lineRule="auto"/>
        <w:ind w:right="-270" w:firstLine="720"/>
      </w:pPr>
      <w:r>
        <w:t>YOUR SIGNATURE BELOW INDICATES THAT YOU HAVE READ THE INFORMATION IN THIS DOCUMENT, THE PSYCHOTHERAPIST-PATIENT SERVICES AGREEMENT, AND AGREE TO ABIDE BY ITS TERMS DURING OUR PROFESSIONAL RELATIONSHIP.</w:t>
      </w:r>
    </w:p>
    <w:p w14:paraId="242CAAA7" w14:textId="77777777" w:rsidR="007975AC" w:rsidRDefault="007975AC" w:rsidP="007975AC">
      <w:pPr>
        <w:spacing w:line="360" w:lineRule="auto"/>
        <w:ind w:right="-270"/>
      </w:pPr>
    </w:p>
    <w:p w14:paraId="609B8057" w14:textId="77777777" w:rsidR="007975AC" w:rsidRDefault="007975AC" w:rsidP="007975AC">
      <w:pPr>
        <w:ind w:right="-270"/>
      </w:pPr>
      <w:r>
        <w:t>______________________________________________</w:t>
      </w:r>
      <w:r>
        <w:tab/>
      </w:r>
      <w:r>
        <w:tab/>
        <w:t>_______________</w:t>
      </w:r>
    </w:p>
    <w:p w14:paraId="489761DF" w14:textId="77777777" w:rsidR="007975AC" w:rsidRDefault="007975AC" w:rsidP="007975AC">
      <w:pPr>
        <w:ind w:right="-270"/>
      </w:pPr>
      <w:r>
        <w:t>please print your name</w:t>
      </w:r>
      <w:r>
        <w:tab/>
      </w:r>
      <w:r>
        <w:tab/>
      </w:r>
      <w:r>
        <w:tab/>
      </w:r>
      <w:r>
        <w:tab/>
      </w:r>
      <w:r>
        <w:tab/>
      </w:r>
      <w:r>
        <w:tab/>
        <w:t>date</w:t>
      </w:r>
    </w:p>
    <w:p w14:paraId="729280CD" w14:textId="77777777" w:rsidR="007975AC" w:rsidRDefault="007975AC" w:rsidP="007975AC">
      <w:pPr>
        <w:pBdr>
          <w:bottom w:val="single" w:sz="12" w:space="1" w:color="auto"/>
        </w:pBdr>
        <w:spacing w:line="360" w:lineRule="auto"/>
        <w:ind w:right="-270"/>
      </w:pPr>
    </w:p>
    <w:p w14:paraId="79641BAD" w14:textId="77777777" w:rsidR="007975AC" w:rsidRDefault="007975AC" w:rsidP="007975AC">
      <w:pPr>
        <w:spacing w:line="360" w:lineRule="auto"/>
        <w:ind w:right="-270"/>
      </w:pPr>
      <w:r>
        <w:t>signature</w:t>
      </w:r>
    </w:p>
    <w:p w14:paraId="1086A892" w14:textId="77777777" w:rsidR="007975AC" w:rsidRDefault="007975AC" w:rsidP="007975AC">
      <w:pPr>
        <w:spacing w:line="360" w:lineRule="auto"/>
        <w:ind w:right="-270"/>
      </w:pPr>
    </w:p>
    <w:p w14:paraId="18FDB219" w14:textId="77777777" w:rsidR="007975AC" w:rsidRDefault="007975AC" w:rsidP="007975AC">
      <w:pPr>
        <w:spacing w:line="360" w:lineRule="auto"/>
        <w:ind w:right="-270"/>
      </w:pPr>
    </w:p>
    <w:p w14:paraId="57A62061" w14:textId="77777777" w:rsidR="007975AC" w:rsidRDefault="007975AC" w:rsidP="007975AC">
      <w:pPr>
        <w:spacing w:line="360" w:lineRule="auto"/>
        <w:ind w:right="-270"/>
      </w:pPr>
    </w:p>
    <w:p w14:paraId="1B350507" w14:textId="77777777" w:rsidR="007975AC" w:rsidRDefault="001E2DB2" w:rsidP="007975AC">
      <w:pPr>
        <w:spacing w:line="360" w:lineRule="auto"/>
        <w:ind w:right="-270"/>
      </w:pPr>
      <w:r>
        <w:t>Rev. 01/15</w:t>
      </w:r>
    </w:p>
    <w:p w14:paraId="5C0EA493" w14:textId="77777777" w:rsidR="007975AC" w:rsidRDefault="007975AC" w:rsidP="007975AC">
      <w:pPr>
        <w:spacing w:line="360" w:lineRule="auto"/>
        <w:ind w:right="-270"/>
      </w:pPr>
    </w:p>
    <w:p w14:paraId="38CC7CBC" w14:textId="77777777" w:rsidR="007975AC" w:rsidRDefault="007975AC" w:rsidP="007975AC">
      <w:pPr>
        <w:spacing w:line="360" w:lineRule="auto"/>
        <w:ind w:right="-270"/>
      </w:pPr>
    </w:p>
    <w:p w14:paraId="17DA1044" w14:textId="77777777" w:rsidR="007975AC" w:rsidRDefault="007975AC" w:rsidP="007975AC">
      <w:pPr>
        <w:ind w:right="-270"/>
        <w:jc w:val="both"/>
        <w:rPr>
          <w:rFonts w:ascii="Palatino" w:hAnsi="Palatino"/>
        </w:rPr>
      </w:pPr>
    </w:p>
    <w:p w14:paraId="23AEBD9F" w14:textId="77777777" w:rsidR="007975AC" w:rsidRDefault="007975AC" w:rsidP="007975AC">
      <w:pPr>
        <w:ind w:right="-270"/>
        <w:rPr>
          <w:rFonts w:ascii="Palatino" w:hAnsi="Palatino"/>
        </w:rPr>
      </w:pPr>
    </w:p>
    <w:sectPr w:rsidR="007975AC" w:rsidSect="007975AC">
      <w:footerReference w:type="default" r:id="rId7"/>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FEB2" w14:textId="77777777" w:rsidR="003B653D" w:rsidRDefault="003B653D">
      <w:r>
        <w:separator/>
      </w:r>
    </w:p>
  </w:endnote>
  <w:endnote w:type="continuationSeparator" w:id="0">
    <w:p w14:paraId="6EFDD283" w14:textId="77777777" w:rsidR="003B653D" w:rsidRDefault="003B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2C1D" w14:textId="77777777" w:rsidR="007975AC" w:rsidRDefault="007975AC">
    <w:pPr>
      <w:pStyle w:val="Footer"/>
      <w:jc w:val="right"/>
    </w:pPr>
    <w:r>
      <w:t xml:space="preserve">Agreement, 1/15, p. </w:t>
    </w:r>
    <w:r w:rsidR="00970797">
      <w:rPr>
        <w:rStyle w:val="PageNumber"/>
      </w:rPr>
      <w:fldChar w:fldCharType="begin"/>
    </w:r>
    <w:r>
      <w:rPr>
        <w:rStyle w:val="PageNumber"/>
      </w:rPr>
      <w:instrText xml:space="preserve"> PAGE </w:instrText>
    </w:r>
    <w:r w:rsidR="00970797">
      <w:rPr>
        <w:rStyle w:val="PageNumber"/>
      </w:rPr>
      <w:fldChar w:fldCharType="separate"/>
    </w:r>
    <w:r w:rsidR="002C3474">
      <w:rPr>
        <w:rStyle w:val="PageNumber"/>
        <w:noProof/>
      </w:rPr>
      <w:t>1</w:t>
    </w:r>
    <w:r w:rsidR="0097079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096E" w14:textId="77777777" w:rsidR="003B653D" w:rsidRDefault="003B653D">
      <w:r>
        <w:separator/>
      </w:r>
    </w:p>
  </w:footnote>
  <w:footnote w:type="continuationSeparator" w:id="0">
    <w:p w14:paraId="7EA5178F" w14:textId="77777777" w:rsidR="003B653D" w:rsidRDefault="003B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54A3D6"/>
    <w:lvl w:ilvl="0">
      <w:numFmt w:val="decimal"/>
      <w:lvlText w:val="*"/>
      <w:lvlJc w:val="left"/>
    </w:lvl>
  </w:abstractNum>
  <w:abstractNum w:abstractNumId="1" w15:restartNumberingAfterBreak="0">
    <w:nsid w:val="085B3293"/>
    <w:multiLevelType w:val="singleLevel"/>
    <w:tmpl w:val="2854A3D6"/>
    <w:lvl w:ilvl="0">
      <w:numFmt w:val="decimal"/>
      <w:lvlText w:val="*"/>
      <w:lvlJc w:val="left"/>
    </w:lvl>
  </w:abstractNum>
  <w:abstractNum w:abstractNumId="2" w15:restartNumberingAfterBreak="0">
    <w:nsid w:val="1AA843E1"/>
    <w:multiLevelType w:val="hybridMultilevel"/>
    <w:tmpl w:val="9FB8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C4"/>
    <w:rsid w:val="00077C8E"/>
    <w:rsid w:val="001D7E46"/>
    <w:rsid w:val="001E2DB2"/>
    <w:rsid w:val="002324A6"/>
    <w:rsid w:val="002C3474"/>
    <w:rsid w:val="003B653D"/>
    <w:rsid w:val="0044093D"/>
    <w:rsid w:val="00473322"/>
    <w:rsid w:val="005975C4"/>
    <w:rsid w:val="006009E7"/>
    <w:rsid w:val="006510D9"/>
    <w:rsid w:val="006C5E31"/>
    <w:rsid w:val="00705FE5"/>
    <w:rsid w:val="007614AE"/>
    <w:rsid w:val="007975AC"/>
    <w:rsid w:val="007E5095"/>
    <w:rsid w:val="00941247"/>
    <w:rsid w:val="00970797"/>
    <w:rsid w:val="009849C9"/>
    <w:rsid w:val="009F1FA0"/>
    <w:rsid w:val="00A14803"/>
    <w:rsid w:val="00AB0C9C"/>
    <w:rsid w:val="00C51AAE"/>
    <w:rsid w:val="00D74E00"/>
    <w:rsid w:val="00F405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4C3886"/>
  <w15:docId w15:val="{AA403C9B-968E-F94E-BAB7-243407C9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803"/>
    <w:rPr>
      <w:sz w:val="24"/>
    </w:rPr>
  </w:style>
  <w:style w:type="paragraph" w:styleId="Heading1">
    <w:name w:val="heading 1"/>
    <w:basedOn w:val="Normal"/>
    <w:next w:val="Normal"/>
    <w:qFormat/>
    <w:rsid w:val="00A14803"/>
    <w:pPr>
      <w:keepNext/>
      <w:jc w:val="both"/>
      <w:outlineLvl w:val="0"/>
    </w:pPr>
    <w:rPr>
      <w:b/>
      <w:sz w:val="22"/>
    </w:rPr>
  </w:style>
  <w:style w:type="paragraph" w:styleId="Heading2">
    <w:name w:val="heading 2"/>
    <w:basedOn w:val="Normal"/>
    <w:next w:val="Normal"/>
    <w:qFormat/>
    <w:rsid w:val="00A14803"/>
    <w:pPr>
      <w:keepNext/>
      <w:outlineLvl w:val="1"/>
    </w:pPr>
    <w:rPr>
      <w:b/>
      <w:sz w:val="22"/>
    </w:rPr>
  </w:style>
  <w:style w:type="paragraph" w:styleId="Heading3">
    <w:name w:val="heading 3"/>
    <w:basedOn w:val="Normal"/>
    <w:next w:val="Normal"/>
    <w:qFormat/>
    <w:rsid w:val="00A14803"/>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14803"/>
    <w:pPr>
      <w:jc w:val="both"/>
    </w:pPr>
    <w:rPr>
      <w:sz w:val="22"/>
    </w:rPr>
  </w:style>
  <w:style w:type="paragraph" w:styleId="Title">
    <w:name w:val="Title"/>
    <w:basedOn w:val="Normal"/>
    <w:qFormat/>
    <w:rsid w:val="00A14803"/>
    <w:pPr>
      <w:spacing w:line="360" w:lineRule="auto"/>
      <w:jc w:val="center"/>
    </w:pPr>
    <w:rPr>
      <w:b/>
      <w:sz w:val="22"/>
    </w:rPr>
  </w:style>
  <w:style w:type="paragraph" w:styleId="Header">
    <w:name w:val="header"/>
    <w:basedOn w:val="Normal"/>
    <w:rsid w:val="00A14803"/>
    <w:pPr>
      <w:tabs>
        <w:tab w:val="center" w:pos="4320"/>
        <w:tab w:val="right" w:pos="8640"/>
      </w:tabs>
    </w:pPr>
  </w:style>
  <w:style w:type="paragraph" w:styleId="Footer">
    <w:name w:val="footer"/>
    <w:basedOn w:val="Normal"/>
    <w:rsid w:val="00A14803"/>
    <w:pPr>
      <w:tabs>
        <w:tab w:val="center" w:pos="4320"/>
        <w:tab w:val="right" w:pos="8640"/>
      </w:tabs>
    </w:pPr>
  </w:style>
  <w:style w:type="character" w:styleId="PageNumber">
    <w:name w:val="page number"/>
    <w:basedOn w:val="DefaultParagraphFont"/>
    <w:rsid w:val="00A14803"/>
  </w:style>
  <w:style w:type="paragraph" w:styleId="BalloonText">
    <w:name w:val="Balloon Text"/>
    <w:basedOn w:val="Normal"/>
    <w:link w:val="BalloonTextChar"/>
    <w:uiPriority w:val="99"/>
    <w:semiHidden/>
    <w:unhideWhenUsed/>
    <w:rsid w:val="00DC0657"/>
    <w:rPr>
      <w:rFonts w:ascii="Lucida Grande" w:hAnsi="Lucida Grande"/>
      <w:sz w:val="18"/>
      <w:szCs w:val="18"/>
    </w:rPr>
  </w:style>
  <w:style w:type="character" w:customStyle="1" w:styleId="BalloonTextChar">
    <w:name w:val="Balloon Text Char"/>
    <w:basedOn w:val="DefaultParagraphFont"/>
    <w:link w:val="BalloonText"/>
    <w:uiPriority w:val="99"/>
    <w:semiHidden/>
    <w:rsid w:val="00DC0657"/>
    <w:rPr>
      <w:rFonts w:ascii="Lucida Grande" w:hAnsi="Lucida Grande"/>
      <w:sz w:val="18"/>
      <w:szCs w:val="18"/>
    </w:rPr>
  </w:style>
  <w:style w:type="paragraph" w:styleId="NormalWeb">
    <w:name w:val="Normal (Web)"/>
    <w:basedOn w:val="Normal"/>
    <w:uiPriority w:val="99"/>
    <w:rsid w:val="00DE13AA"/>
    <w:pPr>
      <w:spacing w:beforeLines="1" w:afterLines="1"/>
    </w:pPr>
    <w:rPr>
      <w:rFonts w:ascii="Times" w:hAnsi="Times"/>
      <w:sz w:val="20"/>
    </w:rPr>
  </w:style>
  <w:style w:type="paragraph" w:styleId="ListParagraph">
    <w:name w:val="List Paragraph"/>
    <w:basedOn w:val="Normal"/>
    <w:rsid w:val="0023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80228">
      <w:bodyDiv w:val="1"/>
      <w:marLeft w:val="0"/>
      <w:marRight w:val="0"/>
      <w:marTop w:val="0"/>
      <w:marBottom w:val="0"/>
      <w:divBdr>
        <w:top w:val="none" w:sz="0" w:space="0" w:color="auto"/>
        <w:left w:val="none" w:sz="0" w:space="0" w:color="auto"/>
        <w:bottom w:val="none" w:sz="0" w:space="0" w:color="auto"/>
        <w:right w:val="none" w:sz="0" w:space="0" w:color="auto"/>
      </w:divBdr>
    </w:div>
    <w:div w:id="1438674118">
      <w:bodyDiv w:val="1"/>
      <w:marLeft w:val="0"/>
      <w:marRight w:val="0"/>
      <w:marTop w:val="0"/>
      <w:marBottom w:val="0"/>
      <w:divBdr>
        <w:top w:val="none" w:sz="0" w:space="0" w:color="auto"/>
        <w:left w:val="none" w:sz="0" w:space="0" w:color="auto"/>
        <w:bottom w:val="none" w:sz="0" w:space="0" w:color="auto"/>
        <w:right w:val="none" w:sz="0" w:space="0" w:color="auto"/>
      </w:divBdr>
      <w:divsChild>
        <w:div w:id="1307006250">
          <w:marLeft w:val="0"/>
          <w:marRight w:val="0"/>
          <w:marTop w:val="0"/>
          <w:marBottom w:val="0"/>
          <w:divBdr>
            <w:top w:val="none" w:sz="0" w:space="0" w:color="auto"/>
            <w:left w:val="none" w:sz="0" w:space="0" w:color="auto"/>
            <w:bottom w:val="none" w:sz="0" w:space="0" w:color="auto"/>
            <w:right w:val="none" w:sz="0" w:space="0" w:color="auto"/>
          </w:divBdr>
          <w:divsChild>
            <w:div w:id="563489053">
              <w:marLeft w:val="0"/>
              <w:marRight w:val="0"/>
              <w:marTop w:val="0"/>
              <w:marBottom w:val="0"/>
              <w:divBdr>
                <w:top w:val="none" w:sz="0" w:space="0" w:color="auto"/>
                <w:left w:val="none" w:sz="0" w:space="0" w:color="auto"/>
                <w:bottom w:val="none" w:sz="0" w:space="0" w:color="auto"/>
                <w:right w:val="none" w:sz="0" w:space="0" w:color="auto"/>
              </w:divBdr>
              <w:divsChild>
                <w:div w:id="1580749894">
                  <w:marLeft w:val="0"/>
                  <w:marRight w:val="0"/>
                  <w:marTop w:val="0"/>
                  <w:marBottom w:val="0"/>
                  <w:divBdr>
                    <w:top w:val="none" w:sz="0" w:space="0" w:color="auto"/>
                    <w:left w:val="none" w:sz="0" w:space="0" w:color="auto"/>
                    <w:bottom w:val="none" w:sz="0" w:space="0" w:color="auto"/>
                    <w:right w:val="none" w:sz="0" w:space="0" w:color="auto"/>
                  </w:divBdr>
                  <w:divsChild>
                    <w:div w:id="6298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YOUR LETTERHEAD</vt:lpstr>
    </vt:vector>
  </TitlesOfParts>
  <Company>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LETTERHEAD</dc:title>
  <dc:subject/>
  <dc:creator> </dc:creator>
  <cp:keywords/>
  <dc:description/>
  <cp:lastModifiedBy>Robin Rosenberg</cp:lastModifiedBy>
  <cp:revision>10</cp:revision>
  <cp:lastPrinted>2008-02-11T22:42:00Z</cp:lastPrinted>
  <dcterms:created xsi:type="dcterms:W3CDTF">2021-12-10T14:24:00Z</dcterms:created>
  <dcterms:modified xsi:type="dcterms:W3CDTF">2021-12-30T23:04:00Z</dcterms:modified>
</cp:coreProperties>
</file>